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FBF5" w14:textId="67B065E7" w:rsidR="00412C05" w:rsidRDefault="000B3F90" w:rsidP="00914548">
      <w:pPr>
        <w:pStyle w:val="01Haupttitel"/>
        <w:spacing w:before="360" w:after="360"/>
        <w:jc w:val="left"/>
      </w:pPr>
      <w:r>
        <w:t xml:space="preserve">Baustein </w:t>
      </w:r>
      <w:r w:rsidR="001C3983">
        <w:t>4</w:t>
      </w:r>
      <w:r>
        <w:t>:</w:t>
      </w:r>
      <w:r w:rsidR="005358C8">
        <w:t xml:space="preserve"> </w:t>
      </w:r>
      <w:r w:rsidR="001C3983">
        <w:t>beurteilungskriterien systemzusammenhänge</w:t>
      </w:r>
    </w:p>
    <w:p w14:paraId="6694DE7F" w14:textId="77777777" w:rsidR="00914548" w:rsidRDefault="00914548" w:rsidP="00914548">
      <w:pPr>
        <w:pStyle w:val="01Haupttitel"/>
        <w:spacing w:before="360" w:after="360"/>
        <w:jc w:val="left"/>
        <w:sectPr w:rsidR="00914548" w:rsidSect="009145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2835" w:right="1134" w:bottom="851" w:left="1134" w:header="851" w:footer="851" w:gutter="0"/>
          <w:cols w:space="708"/>
          <w:titlePg/>
          <w:docGrid w:linePitch="360"/>
        </w:sectPr>
      </w:pPr>
    </w:p>
    <w:p w14:paraId="2D2F6F8A" w14:textId="73E57327" w:rsidR="00914548" w:rsidRPr="00914548" w:rsidRDefault="00914548" w:rsidP="00914548">
      <w:pPr>
        <w:pStyle w:val="05Grundtext"/>
        <w:spacing w:after="240"/>
        <w:rPr>
          <w:sz w:val="20"/>
          <w:szCs w:val="20"/>
        </w:rPr>
      </w:pPr>
    </w:p>
    <w:tbl>
      <w:tblPr>
        <w:tblStyle w:val="Tabellenraster"/>
        <w:tblW w:w="14736" w:type="dxa"/>
        <w:tblLook w:val="04A0" w:firstRow="1" w:lastRow="0" w:firstColumn="1" w:lastColumn="0" w:noHBand="0" w:noVBand="1"/>
      </w:tblPr>
      <w:tblGrid>
        <w:gridCol w:w="1961"/>
        <w:gridCol w:w="1213"/>
        <w:gridCol w:w="1212"/>
        <w:gridCol w:w="1242"/>
        <w:gridCol w:w="1243"/>
        <w:gridCol w:w="1293"/>
        <w:gridCol w:w="1292"/>
        <w:gridCol w:w="1304"/>
        <w:gridCol w:w="1303"/>
        <w:gridCol w:w="1407"/>
        <w:gridCol w:w="1266"/>
      </w:tblGrid>
      <w:tr w:rsidR="001C3983" w:rsidRPr="00266E90" w14:paraId="0567F572" w14:textId="77777777" w:rsidTr="001C3983">
        <w:tc>
          <w:tcPr>
            <w:tcW w:w="1961" w:type="dxa"/>
          </w:tcPr>
          <w:p w14:paraId="4D29B65C" w14:textId="77777777" w:rsidR="001C3983" w:rsidRPr="008D64EC" w:rsidRDefault="001C3983" w:rsidP="00A14952">
            <w:pPr>
              <w:pStyle w:val="05Grundtext"/>
              <w:jc w:val="left"/>
              <w:rPr>
                <w:lang w:val="fr-CH"/>
              </w:rPr>
            </w:pPr>
          </w:p>
        </w:tc>
        <w:tc>
          <w:tcPr>
            <w:tcW w:w="1213" w:type="dxa"/>
            <w:tcBorders>
              <w:right w:val="single" w:sz="8" w:space="0" w:color="92CDDC" w:themeColor="accent5" w:themeTint="99"/>
            </w:tcBorders>
          </w:tcPr>
          <w:p w14:paraId="5445D08C" w14:textId="77777777" w:rsidR="001C3983" w:rsidRDefault="001C3983" w:rsidP="00A14952">
            <w:pPr>
              <w:pStyle w:val="05Grundtext"/>
              <w:jc w:val="left"/>
            </w:pPr>
            <w:r>
              <w:t xml:space="preserve">Wissen </w:t>
            </w:r>
          </w:p>
        </w:tc>
        <w:tc>
          <w:tcPr>
            <w:tcW w:w="1212" w:type="dxa"/>
            <w:tcBorders>
              <w:left w:val="single" w:sz="8" w:space="0" w:color="92CDDC" w:themeColor="accent5" w:themeTint="99"/>
            </w:tcBorders>
          </w:tcPr>
          <w:p w14:paraId="155E5EA2" w14:textId="6C5BC386" w:rsidR="001C3983" w:rsidRDefault="001C3983" w:rsidP="00A14952">
            <w:pPr>
              <w:pStyle w:val="05Grundtext"/>
              <w:jc w:val="left"/>
            </w:pPr>
            <w:r>
              <w:t xml:space="preserve">Niveau </w:t>
            </w:r>
          </w:p>
        </w:tc>
        <w:tc>
          <w:tcPr>
            <w:tcW w:w="1242" w:type="dxa"/>
            <w:tcBorders>
              <w:right w:val="single" w:sz="8" w:space="0" w:color="92CDDC" w:themeColor="accent5" w:themeTint="99"/>
            </w:tcBorders>
          </w:tcPr>
          <w:p w14:paraId="6061232C" w14:textId="77777777" w:rsidR="001C3983" w:rsidRPr="0008602A" w:rsidRDefault="001C3983" w:rsidP="00A14952">
            <w:pPr>
              <w:pStyle w:val="05Grundtext"/>
              <w:jc w:val="left"/>
            </w:pPr>
            <w:r>
              <w:t xml:space="preserve">Wissen </w:t>
            </w:r>
          </w:p>
        </w:tc>
        <w:tc>
          <w:tcPr>
            <w:tcW w:w="1243" w:type="dxa"/>
            <w:tcBorders>
              <w:left w:val="single" w:sz="8" w:space="0" w:color="92CDDC" w:themeColor="accent5" w:themeTint="99"/>
            </w:tcBorders>
          </w:tcPr>
          <w:p w14:paraId="098F4347" w14:textId="77777777" w:rsidR="001C3983" w:rsidRPr="0008602A" w:rsidRDefault="001C3983" w:rsidP="00A14952">
            <w:pPr>
              <w:pStyle w:val="05Grundtext"/>
              <w:jc w:val="left"/>
            </w:pPr>
            <w:r>
              <w:t xml:space="preserve">Niveau </w:t>
            </w:r>
            <w:r>
              <w:rPr>
                <w:rFonts w:ascii="Symbol" w:eastAsia="Symbol" w:hAnsi="Symbol" w:cs="Symbol"/>
              </w:rPr>
              <w:t>·</w:t>
            </w:r>
          </w:p>
        </w:tc>
        <w:tc>
          <w:tcPr>
            <w:tcW w:w="1293" w:type="dxa"/>
            <w:tcBorders>
              <w:right w:val="single" w:sz="8" w:space="0" w:color="92CDDC" w:themeColor="accent5" w:themeTint="99"/>
            </w:tcBorders>
          </w:tcPr>
          <w:p w14:paraId="5814AAAC" w14:textId="77777777" w:rsidR="001C3983" w:rsidRDefault="001C3983" w:rsidP="00A14952">
            <w:pPr>
              <w:pStyle w:val="05Grundtext"/>
              <w:jc w:val="left"/>
            </w:pPr>
            <w:r>
              <w:t>Können</w:t>
            </w:r>
          </w:p>
        </w:tc>
        <w:tc>
          <w:tcPr>
            <w:tcW w:w="1292" w:type="dxa"/>
            <w:tcBorders>
              <w:left w:val="single" w:sz="8" w:space="0" w:color="92CDDC" w:themeColor="accent5" w:themeTint="99"/>
            </w:tcBorders>
          </w:tcPr>
          <w:p w14:paraId="2BE464F3" w14:textId="77777777" w:rsidR="001C3983" w:rsidRDefault="001C3983" w:rsidP="00A14952">
            <w:pPr>
              <w:pStyle w:val="05Grundtext"/>
              <w:jc w:val="left"/>
            </w:pPr>
            <w:r>
              <w:t xml:space="preserve">Niveau </w:t>
            </w:r>
            <w:r>
              <w:rPr>
                <w:rFonts w:ascii="Symbol" w:eastAsia="Symbol" w:hAnsi="Symbol" w:cs="Symbol"/>
              </w:rPr>
              <w:t>··</w:t>
            </w:r>
          </w:p>
        </w:tc>
        <w:tc>
          <w:tcPr>
            <w:tcW w:w="1304" w:type="dxa"/>
            <w:tcBorders>
              <w:right w:val="single" w:sz="8" w:space="0" w:color="92CDDC" w:themeColor="accent5" w:themeTint="99"/>
            </w:tcBorders>
          </w:tcPr>
          <w:p w14:paraId="7401774C" w14:textId="77777777" w:rsidR="001C3983" w:rsidRDefault="001C3983" w:rsidP="00A14952">
            <w:pPr>
              <w:pStyle w:val="05Grundtext"/>
              <w:jc w:val="left"/>
            </w:pPr>
            <w:r>
              <w:t>Können</w:t>
            </w:r>
          </w:p>
        </w:tc>
        <w:tc>
          <w:tcPr>
            <w:tcW w:w="1303" w:type="dxa"/>
            <w:tcBorders>
              <w:left w:val="single" w:sz="8" w:space="0" w:color="92CDDC" w:themeColor="accent5" w:themeTint="99"/>
            </w:tcBorders>
          </w:tcPr>
          <w:p w14:paraId="774A8136" w14:textId="77777777" w:rsidR="001C3983" w:rsidRDefault="001C3983" w:rsidP="00A14952">
            <w:pPr>
              <w:pStyle w:val="05Grundtext"/>
              <w:jc w:val="left"/>
            </w:pPr>
            <w:r>
              <w:t xml:space="preserve">Niveau </w:t>
            </w:r>
            <w:r>
              <w:rPr>
                <w:rFonts w:ascii="Symbol" w:eastAsia="Symbol" w:hAnsi="Symbol" w:cs="Symbol"/>
              </w:rPr>
              <w:t>···</w:t>
            </w:r>
          </w:p>
        </w:tc>
        <w:tc>
          <w:tcPr>
            <w:tcW w:w="1407" w:type="dxa"/>
            <w:tcBorders>
              <w:right w:val="single" w:sz="8" w:space="0" w:color="92CDDC" w:themeColor="accent5" w:themeTint="99"/>
            </w:tcBorders>
          </w:tcPr>
          <w:p w14:paraId="004BF653" w14:textId="77777777" w:rsidR="001C3983" w:rsidRDefault="001C3983" w:rsidP="00A14952">
            <w:pPr>
              <w:pStyle w:val="05Grundtext"/>
              <w:jc w:val="left"/>
            </w:pPr>
            <w:r>
              <w:t>Wissen/Können</w:t>
            </w:r>
          </w:p>
        </w:tc>
        <w:tc>
          <w:tcPr>
            <w:tcW w:w="1266" w:type="dxa"/>
            <w:tcBorders>
              <w:left w:val="single" w:sz="8" w:space="0" w:color="92CDDC" w:themeColor="accent5" w:themeTint="99"/>
            </w:tcBorders>
          </w:tcPr>
          <w:p w14:paraId="7D356B72" w14:textId="77777777" w:rsidR="001C3983" w:rsidRDefault="001C3983" w:rsidP="00A14952">
            <w:pPr>
              <w:pStyle w:val="05Grundtext"/>
              <w:jc w:val="left"/>
            </w:pPr>
            <w:r>
              <w:t xml:space="preserve">Niveau </w:t>
            </w:r>
            <w:r>
              <w:rPr>
                <w:rFonts w:ascii="Symbol" w:eastAsia="Symbol" w:hAnsi="Symbol" w:cs="Symbol"/>
              </w:rPr>
              <w:t>···</w:t>
            </w:r>
          </w:p>
        </w:tc>
      </w:tr>
      <w:tr w:rsidR="001C3983" w:rsidRPr="00266E90" w14:paraId="7F6CB31B" w14:textId="77777777" w:rsidTr="001C3983">
        <w:tc>
          <w:tcPr>
            <w:tcW w:w="1961" w:type="dxa"/>
          </w:tcPr>
          <w:p w14:paraId="003FD00A" w14:textId="77777777" w:rsidR="001C3983" w:rsidRPr="008D64EC" w:rsidRDefault="001C3983" w:rsidP="00A14952">
            <w:pPr>
              <w:pStyle w:val="05Grundtext"/>
              <w:jc w:val="left"/>
              <w:rPr>
                <w:lang w:val="fr-CH"/>
              </w:rPr>
            </w:pPr>
            <w:r w:rsidRPr="008D64EC">
              <w:rPr>
                <w:lang w:val="fr-CH"/>
              </w:rPr>
              <w:t>Name</w:t>
            </w:r>
          </w:p>
        </w:tc>
        <w:tc>
          <w:tcPr>
            <w:tcW w:w="2425" w:type="dxa"/>
            <w:gridSpan w:val="2"/>
          </w:tcPr>
          <w:p w14:paraId="2B1CB6E6" w14:textId="77777777" w:rsidR="001C3983" w:rsidRPr="00266E90" w:rsidRDefault="001C3983" w:rsidP="00A14952">
            <w:pPr>
              <w:pStyle w:val="05Grundtext"/>
              <w:jc w:val="left"/>
            </w:pPr>
            <w:r>
              <w:t>… kann die Nahrung oder Beute einiger Tiere nennen.</w:t>
            </w:r>
          </w:p>
        </w:tc>
        <w:tc>
          <w:tcPr>
            <w:tcW w:w="2485" w:type="dxa"/>
            <w:gridSpan w:val="2"/>
          </w:tcPr>
          <w:p w14:paraId="07A14FEE" w14:textId="77777777" w:rsidR="001C3983" w:rsidRPr="0008602A" w:rsidRDefault="001C3983" w:rsidP="00A14952">
            <w:pPr>
              <w:pStyle w:val="05Grundtext"/>
              <w:jc w:val="left"/>
            </w:pPr>
            <w:r>
              <w:t>…</w:t>
            </w:r>
            <w:r w:rsidRPr="0008602A">
              <w:t xml:space="preserve"> </w:t>
            </w:r>
            <w:proofErr w:type="gramStart"/>
            <w:r w:rsidRPr="0008602A">
              <w:t>kann</w:t>
            </w:r>
            <w:proofErr w:type="gramEnd"/>
            <w:r w:rsidRPr="0008602A">
              <w:t xml:space="preserve"> die Fressfein</w:t>
            </w:r>
            <w:r>
              <w:t>de einiger Lebewesen nennen.</w:t>
            </w:r>
          </w:p>
        </w:tc>
        <w:tc>
          <w:tcPr>
            <w:tcW w:w="2585" w:type="dxa"/>
            <w:gridSpan w:val="2"/>
          </w:tcPr>
          <w:p w14:paraId="52840C11" w14:textId="77777777" w:rsidR="001C3983" w:rsidRPr="00266E90" w:rsidRDefault="001C3983" w:rsidP="00A14952">
            <w:pPr>
              <w:pStyle w:val="05Grundtext"/>
              <w:jc w:val="left"/>
            </w:pPr>
            <w:r>
              <w:t>… kann mit den Bildkärtchen Nahrungsketten legen.</w:t>
            </w:r>
          </w:p>
        </w:tc>
        <w:tc>
          <w:tcPr>
            <w:tcW w:w="2607" w:type="dxa"/>
            <w:gridSpan w:val="2"/>
          </w:tcPr>
          <w:p w14:paraId="2ECFC144" w14:textId="18571817" w:rsidR="001C3983" w:rsidRPr="00266E90" w:rsidRDefault="001C3983" w:rsidP="00A14952">
            <w:pPr>
              <w:pStyle w:val="05Grundtext"/>
              <w:jc w:val="left"/>
            </w:pPr>
            <w:r>
              <w:t>… kann Nahrungsketten zu Nahrungsnetzen zusammenfügen</w:t>
            </w:r>
            <w:r w:rsidR="002B78EF">
              <w:t xml:space="preserve"> und</w:t>
            </w:r>
            <w:r>
              <w:t xml:space="preserve"> in eigenen Sätzen erläutern.</w:t>
            </w:r>
          </w:p>
        </w:tc>
        <w:tc>
          <w:tcPr>
            <w:tcW w:w="2673" w:type="dxa"/>
            <w:gridSpan w:val="2"/>
          </w:tcPr>
          <w:p w14:paraId="7336266A" w14:textId="77777777" w:rsidR="001C3983" w:rsidRDefault="001C3983" w:rsidP="00A14952">
            <w:pPr>
              <w:pStyle w:val="05Grundtext"/>
              <w:jc w:val="left"/>
            </w:pPr>
            <w:r>
              <w:t>…</w:t>
            </w:r>
            <w:r w:rsidRPr="6B2E451D">
              <w:t xml:space="preserve"> kann Fragen wie: «Was wäre, wenn es keine … mehr gäbe» anhand von Nahrungsnetzen erläutern und dazu Vermutungen anstellen.</w:t>
            </w:r>
          </w:p>
        </w:tc>
      </w:tr>
      <w:tr w:rsidR="001C3983" w14:paraId="7ED376EF" w14:textId="77777777" w:rsidTr="001C3983">
        <w:trPr>
          <w:trHeight w:val="1644"/>
        </w:trPr>
        <w:tc>
          <w:tcPr>
            <w:tcW w:w="1961" w:type="dxa"/>
          </w:tcPr>
          <w:p w14:paraId="082003BB" w14:textId="77777777" w:rsidR="001C3983" w:rsidRPr="008D64EC" w:rsidRDefault="001C3983" w:rsidP="00A14952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  <w:proofErr w:type="spellStart"/>
            <w:proofErr w:type="gramStart"/>
            <w:r w:rsidRPr="008D64EC">
              <w:rPr>
                <w:rFonts w:ascii="Frutiger LT Std 45 Light" w:hAnsi="Frutiger LT Std 45 Light"/>
                <w:sz w:val="16"/>
                <w:szCs w:val="16"/>
                <w:lang w:val="fr-CH"/>
              </w:rPr>
              <w:t>xy</w:t>
            </w:r>
            <w:proofErr w:type="spellEnd"/>
            <w:proofErr w:type="gramEnd"/>
          </w:p>
        </w:tc>
        <w:tc>
          <w:tcPr>
            <w:tcW w:w="2425" w:type="dxa"/>
            <w:gridSpan w:val="2"/>
          </w:tcPr>
          <w:p w14:paraId="4F3BC638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485" w:type="dxa"/>
            <w:gridSpan w:val="2"/>
          </w:tcPr>
          <w:p w14:paraId="43302F68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585" w:type="dxa"/>
            <w:gridSpan w:val="2"/>
          </w:tcPr>
          <w:p w14:paraId="2A977330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07" w:type="dxa"/>
            <w:gridSpan w:val="2"/>
          </w:tcPr>
          <w:p w14:paraId="0F2ABA14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73" w:type="dxa"/>
            <w:gridSpan w:val="2"/>
          </w:tcPr>
          <w:p w14:paraId="7531493C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  <w:tr w:rsidR="001C3983" w14:paraId="17094F27" w14:textId="77777777" w:rsidTr="001C3983">
        <w:trPr>
          <w:trHeight w:val="1644"/>
        </w:trPr>
        <w:tc>
          <w:tcPr>
            <w:tcW w:w="1961" w:type="dxa"/>
          </w:tcPr>
          <w:p w14:paraId="11869DA5" w14:textId="77777777" w:rsidR="001C3983" w:rsidRPr="008D64EC" w:rsidRDefault="001C3983" w:rsidP="00A14952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  <w:proofErr w:type="spellStart"/>
            <w:proofErr w:type="gramStart"/>
            <w:r w:rsidRPr="008D64EC">
              <w:rPr>
                <w:rFonts w:ascii="Frutiger LT Std 45 Light" w:hAnsi="Frutiger LT Std 45 Light"/>
                <w:sz w:val="16"/>
                <w:szCs w:val="16"/>
                <w:lang w:val="fr-CH"/>
              </w:rPr>
              <w:t>xy</w:t>
            </w:r>
            <w:proofErr w:type="spellEnd"/>
            <w:proofErr w:type="gramEnd"/>
          </w:p>
        </w:tc>
        <w:tc>
          <w:tcPr>
            <w:tcW w:w="2425" w:type="dxa"/>
            <w:gridSpan w:val="2"/>
          </w:tcPr>
          <w:p w14:paraId="745A8F4A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485" w:type="dxa"/>
            <w:gridSpan w:val="2"/>
          </w:tcPr>
          <w:p w14:paraId="51380D9B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585" w:type="dxa"/>
            <w:gridSpan w:val="2"/>
          </w:tcPr>
          <w:p w14:paraId="6E6ED9BC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07" w:type="dxa"/>
            <w:gridSpan w:val="2"/>
          </w:tcPr>
          <w:p w14:paraId="2DA3E6C0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73" w:type="dxa"/>
            <w:gridSpan w:val="2"/>
          </w:tcPr>
          <w:p w14:paraId="03D82B7F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  <w:tr w:rsidR="001C3983" w14:paraId="37CCB60D" w14:textId="77777777" w:rsidTr="001C3983">
        <w:trPr>
          <w:trHeight w:val="1644"/>
        </w:trPr>
        <w:tc>
          <w:tcPr>
            <w:tcW w:w="1961" w:type="dxa"/>
          </w:tcPr>
          <w:p w14:paraId="5B2E3E7E" w14:textId="77777777" w:rsidR="001C3983" w:rsidRPr="008D64EC" w:rsidRDefault="001C3983" w:rsidP="00A14952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  <w:r w:rsidRPr="008D64EC">
              <w:rPr>
                <w:rFonts w:ascii="Frutiger LT Std 45 Light" w:hAnsi="Frutiger LT Std 45 Light"/>
                <w:sz w:val="16"/>
                <w:szCs w:val="16"/>
                <w:lang w:val="fr-CH"/>
              </w:rPr>
              <w:t>…</w:t>
            </w:r>
          </w:p>
        </w:tc>
        <w:tc>
          <w:tcPr>
            <w:tcW w:w="2425" w:type="dxa"/>
            <w:gridSpan w:val="2"/>
          </w:tcPr>
          <w:p w14:paraId="182051E0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485" w:type="dxa"/>
            <w:gridSpan w:val="2"/>
          </w:tcPr>
          <w:p w14:paraId="2AF1B9A5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585" w:type="dxa"/>
            <w:gridSpan w:val="2"/>
          </w:tcPr>
          <w:p w14:paraId="166BBC6C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07" w:type="dxa"/>
            <w:gridSpan w:val="2"/>
          </w:tcPr>
          <w:p w14:paraId="3E2827AB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73" w:type="dxa"/>
            <w:gridSpan w:val="2"/>
          </w:tcPr>
          <w:p w14:paraId="258699F3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  <w:tr w:rsidR="001C3983" w14:paraId="491BDE98" w14:textId="77777777" w:rsidTr="001C3983">
        <w:trPr>
          <w:trHeight w:val="1644"/>
        </w:trPr>
        <w:tc>
          <w:tcPr>
            <w:tcW w:w="1961" w:type="dxa"/>
          </w:tcPr>
          <w:p w14:paraId="4370E218" w14:textId="77777777" w:rsidR="001C3983" w:rsidRPr="008D64EC" w:rsidRDefault="001C3983" w:rsidP="00A14952">
            <w:pPr>
              <w:spacing w:line="276" w:lineRule="auto"/>
              <w:rPr>
                <w:rFonts w:ascii="Frutiger LT Std 45 Light" w:hAnsi="Frutiger LT Std 45 Light"/>
                <w:sz w:val="16"/>
                <w:szCs w:val="16"/>
                <w:lang w:val="fr-CH"/>
              </w:rPr>
            </w:pPr>
          </w:p>
        </w:tc>
        <w:tc>
          <w:tcPr>
            <w:tcW w:w="2425" w:type="dxa"/>
            <w:gridSpan w:val="2"/>
          </w:tcPr>
          <w:p w14:paraId="5C9E9699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485" w:type="dxa"/>
            <w:gridSpan w:val="2"/>
          </w:tcPr>
          <w:p w14:paraId="4B044A4B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585" w:type="dxa"/>
            <w:gridSpan w:val="2"/>
          </w:tcPr>
          <w:p w14:paraId="7EA2E97F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07" w:type="dxa"/>
            <w:gridSpan w:val="2"/>
          </w:tcPr>
          <w:p w14:paraId="4AE4AD90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  <w:tc>
          <w:tcPr>
            <w:tcW w:w="2673" w:type="dxa"/>
            <w:gridSpan w:val="2"/>
          </w:tcPr>
          <w:p w14:paraId="41E3540A" w14:textId="77777777" w:rsidR="001C3983" w:rsidRDefault="001C3983" w:rsidP="00A14952">
            <w:pPr>
              <w:spacing w:line="276" w:lineRule="auto"/>
              <w:rPr>
                <w:rFonts w:ascii="Frutiger LT Std 45 Light" w:hAnsi="Frutiger LT Std 45 Light"/>
                <w:sz w:val="18"/>
                <w:szCs w:val="18"/>
                <w:lang w:val="fr-CH"/>
              </w:rPr>
            </w:pPr>
          </w:p>
        </w:tc>
      </w:tr>
    </w:tbl>
    <w:p w14:paraId="5692DB57" w14:textId="77777777" w:rsidR="00914548" w:rsidRPr="00914548" w:rsidRDefault="00914548" w:rsidP="00914548">
      <w:pPr>
        <w:pStyle w:val="05Grundtext"/>
      </w:pPr>
    </w:p>
    <w:sectPr w:rsidR="00914548" w:rsidRPr="00914548" w:rsidSect="00914548">
      <w:headerReference w:type="first" r:id="rId14"/>
      <w:pgSz w:w="16840" w:h="11900" w:orient="landscape"/>
      <w:pgMar w:top="1134" w:right="1134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10D2" w14:textId="77777777" w:rsidR="00417B34" w:rsidRDefault="00417B34" w:rsidP="008E42F7">
      <w:r>
        <w:separator/>
      </w:r>
    </w:p>
  </w:endnote>
  <w:endnote w:type="continuationSeparator" w:id="0">
    <w:p w14:paraId="34E102C3" w14:textId="77777777" w:rsidR="00417B34" w:rsidRDefault="00417B34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0AC9" w14:textId="77777777" w:rsidR="004A5508" w:rsidRDefault="004A55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FC90" w14:textId="77777777" w:rsidR="00AE20AC" w:rsidRPr="00AE20AC" w:rsidRDefault="00AE20AC" w:rsidP="00AE20AC">
    <w:pPr>
      <w:autoSpaceDE w:val="0"/>
      <w:autoSpaceDN w:val="0"/>
      <w:adjustRightInd w:val="0"/>
      <w:rPr>
        <w:rFonts w:ascii="Arial" w:hAnsi="Arial" w:cs="Arial"/>
        <w:color w:val="231F20"/>
        <w:sz w:val="16"/>
        <w:szCs w:val="16"/>
      </w:rPr>
    </w:pPr>
    <w:bookmarkStart w:id="0" w:name="OLE_LINK9"/>
    <w:bookmarkStart w:id="1" w:name="OLE_LINK10"/>
    <w:r w:rsidRPr="00AE20AC">
      <w:rPr>
        <w:noProof/>
      </w:rPr>
      <w:drawing>
        <wp:anchor distT="0" distB="0" distL="114300" distR="114300" simplePos="0" relativeHeight="251658240" behindDoc="0" locked="0" layoutInCell="1" allowOverlap="1" wp14:anchorId="58F64374" wp14:editId="7A869E84">
          <wp:simplePos x="0" y="0"/>
          <wp:positionH relativeFrom="margin">
            <wp:posOffset>5702058</wp:posOffset>
          </wp:positionH>
          <wp:positionV relativeFrom="paragraph">
            <wp:posOffset>3079</wp:posOffset>
          </wp:positionV>
          <wp:extent cx="414000" cy="237600"/>
          <wp:effectExtent l="0" t="0" r="5715" b="381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0AC">
      <w:rPr>
        <w:rFonts w:ascii="Arial" w:hAnsi="Arial" w:cs="Arial"/>
        <w:color w:val="000000"/>
        <w:sz w:val="16"/>
        <w:szCs w:val="16"/>
      </w:rPr>
      <w:t xml:space="preserve">© 2019 Schulverlag plus AG | Bestandteil von Artikel 893538 Dossier Weitblick NMG 01/2021 – Fragt doch </w:t>
    </w:r>
    <w:proofErr w:type="gramStart"/>
    <w:r w:rsidRPr="00AE20AC">
      <w:rPr>
        <w:rFonts w:ascii="Arial" w:hAnsi="Arial" w:cs="Arial"/>
        <w:color w:val="000000"/>
        <w:sz w:val="16"/>
        <w:szCs w:val="16"/>
      </w:rPr>
      <w:t>uns!|</w:t>
    </w:r>
    <w:proofErr w:type="gramEnd"/>
    <w:r w:rsidRPr="00AE20AC">
      <w:rPr>
        <w:rFonts w:ascii="Arial" w:hAnsi="Arial" w:cs="Arial"/>
        <w:color w:val="000000"/>
        <w:sz w:val="16"/>
        <w:szCs w:val="16"/>
      </w:rPr>
      <w:t xml:space="preserve"> </w:t>
    </w:r>
    <w:r w:rsidRPr="00AE20AC">
      <w:rPr>
        <w:rFonts w:ascii="Arial" w:hAnsi="Arial" w:cs="Arial"/>
        <w:color w:val="231F20"/>
        <w:sz w:val="16"/>
        <w:szCs w:val="16"/>
      </w:rPr>
      <w:t>1/1</w:t>
    </w:r>
  </w:p>
  <w:p w14:paraId="7BFFCEFD" w14:textId="77777777" w:rsidR="00DE112F" w:rsidRPr="00AE20AC" w:rsidRDefault="00AE20AC" w:rsidP="00AE20AC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Der Verlag </w:t>
    </w:r>
    <w:proofErr w:type="spellStart"/>
    <w:r w:rsidRPr="00AE20AC">
      <w:rPr>
        <w:rFonts w:ascii="Arial" w:hAnsi="Arial" w:cs="Arial"/>
        <w:color w:val="222222"/>
        <w:szCs w:val="14"/>
      </w:rPr>
      <w:t>übernimmt</w:t>
    </w:r>
    <w:proofErr w:type="spellEnd"/>
    <w:r w:rsidRPr="00AE20AC">
      <w:rPr>
        <w:rFonts w:ascii="Arial" w:hAnsi="Arial" w:cs="Arial"/>
        <w:color w:val="222222"/>
        <w:szCs w:val="14"/>
      </w:rPr>
      <w:t xml:space="preserve"> die inhaltliche und rechtliche Verantwortung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das Originaldokument, nicht aber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individuelle Anpassungen.</w:t>
    </w:r>
    <w:r w:rsidRPr="00AE20AC">
      <w:rPr>
        <w:noProof/>
      </w:rPr>
      <w:t xml:space="preserve"> </w:t>
    </w:r>
  </w:p>
  <w:p w14:paraId="7529968C" w14:textId="16C68249" w:rsidR="00AE20AC" w:rsidRPr="004A5508" w:rsidRDefault="00F35EC3" w:rsidP="004A5508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2007" w14:textId="4044170B" w:rsidR="00F35EC3" w:rsidRPr="004A5508" w:rsidRDefault="004A5508" w:rsidP="004A5508">
    <w:pPr>
      <w:pStyle w:val="Fuzeile"/>
      <w:rPr>
        <w:rFonts w:ascii="Arial" w:hAnsi="Arial" w:cs="Arial"/>
        <w:color w:val="222222"/>
        <w:sz w:val="16"/>
        <w:szCs w:val="16"/>
      </w:rPr>
    </w:pPr>
    <w:r w:rsidRPr="004A5508">
      <w:rPr>
        <w:rFonts w:ascii="Arial" w:hAnsi="Arial" w:cs="Arial"/>
        <w:noProof/>
        <w:sz w:val="16"/>
        <w:szCs w:val="16"/>
        <w:lang w:val="de-CH"/>
      </w:rPr>
      <w:drawing>
        <wp:anchor distT="0" distB="0" distL="114300" distR="114300" simplePos="0" relativeHeight="251665408" behindDoc="1" locked="0" layoutInCell="1" allowOverlap="1" wp14:anchorId="0D89B4FC" wp14:editId="76F0E97B">
          <wp:simplePos x="0" y="0"/>
          <wp:positionH relativeFrom="column">
            <wp:posOffset>8413750</wp:posOffset>
          </wp:positionH>
          <wp:positionV relativeFrom="paragraph">
            <wp:posOffset>-3175</wp:posOffset>
          </wp:positionV>
          <wp:extent cx="708025" cy="393065"/>
          <wp:effectExtent l="0" t="0" r="0" b="6985"/>
          <wp:wrapSquare wrapText="bothSides"/>
          <wp:docPr id="7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508">
      <w:rPr>
        <w:rFonts w:ascii="Arial" w:hAnsi="Arial" w:cs="Arial"/>
        <w:noProof/>
        <w:sz w:val="16"/>
        <w:szCs w:val="16"/>
        <w:lang w:val="de-CH"/>
      </w:rPr>
      <w:t xml:space="preserve">© 2022 Schulverlag plus AG | Bestandteil von </w:t>
    </w:r>
    <w:r w:rsidRPr="004F7968">
      <w:rPr>
        <w:rFonts w:ascii="Arial" w:hAnsi="Arial" w:cs="Arial"/>
        <w:color w:val="000000"/>
        <w:sz w:val="16"/>
        <w:szCs w:val="16"/>
      </w:rPr>
      <w:t>Artikel 90111 Dossier Weitblick NMG 01/2022 – LEBEN AM UND IM WASSER</w:t>
    </w:r>
    <w:r w:rsidRPr="004A5508">
      <w:rPr>
        <w:rFonts w:ascii="Arial" w:hAnsi="Arial" w:cs="Arial"/>
        <w:noProof/>
        <w:sz w:val="16"/>
        <w:szCs w:val="16"/>
        <w:lang w:val="de-CH"/>
      </w:rPr>
      <w:t xml:space="preserve"> </w:t>
    </w:r>
    <w:r>
      <w:rPr>
        <w:rFonts w:ascii="Arial" w:hAnsi="Arial" w:cs="Arial"/>
        <w:noProof/>
        <w:sz w:val="16"/>
        <w:szCs w:val="16"/>
        <w:lang w:val="de-CH"/>
      </w:rPr>
      <w:br/>
    </w:r>
    <w:r w:rsidRPr="004A5508">
      <w:rPr>
        <w:rFonts w:ascii="Arial" w:hAnsi="Arial" w:cs="Arial"/>
        <w:noProof/>
        <w:sz w:val="16"/>
        <w:szCs w:val="16"/>
        <w:lang w:val="de-CH"/>
      </w:rPr>
      <w:t>Der Verlag übernimmt die inhaltliche und rechtliche Verantwortung für das Originaldokument, nicht aber für individuelle Anpassungen.</w:t>
    </w:r>
    <w:r w:rsidRPr="004A5508">
      <w:rPr>
        <w:rFonts w:ascii="Arial" w:hAnsi="Arial" w:cs="Arial"/>
        <w:noProof/>
        <w:sz w:val="16"/>
        <w:szCs w:val="16"/>
        <w:lang w:val="de-CH"/>
      </w:rPr>
      <w:br/>
    </w:r>
    <w:r w:rsidRPr="004F7968">
      <w:rPr>
        <w:rFonts w:ascii="Arial" w:hAnsi="Arial" w:cs="Arial"/>
        <w:color w:val="222222"/>
        <w:sz w:val="16"/>
        <w:szCs w:val="16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FF70" w14:textId="77777777" w:rsidR="00417B34" w:rsidRDefault="00417B34" w:rsidP="008E42F7">
      <w:r>
        <w:separator/>
      </w:r>
    </w:p>
  </w:footnote>
  <w:footnote w:type="continuationSeparator" w:id="0">
    <w:p w14:paraId="34D1F11D" w14:textId="77777777" w:rsidR="00417B34" w:rsidRDefault="00417B34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909" w14:textId="77777777" w:rsidR="004A5508" w:rsidRDefault="004A55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B63A" w14:textId="77777777" w:rsidR="004A5508" w:rsidRDefault="004A55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2374" w14:textId="7FA7812E" w:rsidR="00EA216E" w:rsidRDefault="00914548" w:rsidP="00914548">
    <w:pPr>
      <w:ind w:right="1"/>
    </w:pPr>
    <w:r w:rsidRPr="00DF56D8">
      <w:rPr>
        <w:noProof/>
      </w:rPr>
      <w:drawing>
        <wp:anchor distT="0" distB="0" distL="114300" distR="114300" simplePos="0" relativeHeight="251663360" behindDoc="1" locked="0" layoutInCell="1" allowOverlap="1" wp14:anchorId="197C24F1" wp14:editId="4CDDFA10">
          <wp:simplePos x="0" y="0"/>
          <wp:positionH relativeFrom="column">
            <wp:posOffset>7147626</wp:posOffset>
          </wp:positionH>
          <wp:positionV relativeFrom="paragraph">
            <wp:posOffset>222648</wp:posOffset>
          </wp:positionV>
          <wp:extent cx="2141855" cy="1154430"/>
          <wp:effectExtent l="0" t="0" r="0" b="762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18492" b="10609"/>
                  <a:stretch/>
                </pic:blipFill>
                <pic:spPr bwMode="auto">
                  <a:xfrm>
                    <a:off x="0" y="0"/>
                    <a:ext cx="2141855" cy="1154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27EABD" w14:textId="77777777" w:rsidR="00F35EC3" w:rsidRPr="00081087" w:rsidRDefault="00694E72" w:rsidP="00EA216E">
    <w:pPr>
      <w:ind w:right="-7"/>
      <w:jc w:val="right"/>
      <w:rPr>
        <w:rFonts w:ascii="Frutiger 47LightCn" w:hAnsi="Frutiger 47LightCn"/>
        <w:color w:val="4F81BD" w:themeColor="accent1"/>
        <w:sz w:val="18"/>
        <w:szCs w:val="18"/>
      </w:rPr>
    </w:pPr>
    <w:r w:rsidRPr="00081087">
      <w:rPr>
        <w:rFonts w:ascii="Frutiger 47LightCn" w:hAnsi="Frutiger 47LightCn" w:cs="FrutigerLTStd-Bold"/>
        <w:b/>
        <w:bCs/>
        <w:caps/>
        <w:color w:val="4F81BD" w:themeColor="accent1"/>
        <w:sz w:val="18"/>
        <w:szCs w:val="18"/>
      </w:rPr>
      <w:t>Leben am und im wasser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2A5C" w14:textId="525EA8F2" w:rsidR="00914548" w:rsidRPr="00081087" w:rsidRDefault="00914548" w:rsidP="00EA216E">
    <w:pPr>
      <w:ind w:right="-7"/>
      <w:jc w:val="right"/>
      <w:rPr>
        <w:rFonts w:ascii="Frutiger 47LightCn" w:hAnsi="Frutiger 47LightCn"/>
        <w:color w:val="4F81BD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D6B"/>
    <w:multiLevelType w:val="hybridMultilevel"/>
    <w:tmpl w:val="969EC734"/>
    <w:lvl w:ilvl="0" w:tplc="2CFAF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5E0B"/>
    <w:multiLevelType w:val="hybridMultilevel"/>
    <w:tmpl w:val="F488CE3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6301"/>
    <w:multiLevelType w:val="hybridMultilevel"/>
    <w:tmpl w:val="B6DA58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1036"/>
    <w:multiLevelType w:val="hybridMultilevel"/>
    <w:tmpl w:val="290E6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C8"/>
    <w:rsid w:val="00081087"/>
    <w:rsid w:val="00084341"/>
    <w:rsid w:val="000B3F90"/>
    <w:rsid w:val="000C0D44"/>
    <w:rsid w:val="00122B6B"/>
    <w:rsid w:val="00132140"/>
    <w:rsid w:val="001C3983"/>
    <w:rsid w:val="001F321D"/>
    <w:rsid w:val="002667DF"/>
    <w:rsid w:val="00271B3D"/>
    <w:rsid w:val="002B079B"/>
    <w:rsid w:val="002B78EF"/>
    <w:rsid w:val="002F2D2B"/>
    <w:rsid w:val="00305E79"/>
    <w:rsid w:val="003241F9"/>
    <w:rsid w:val="00370B09"/>
    <w:rsid w:val="00376145"/>
    <w:rsid w:val="00383345"/>
    <w:rsid w:val="00412C05"/>
    <w:rsid w:val="0041770B"/>
    <w:rsid w:val="00417B34"/>
    <w:rsid w:val="004A5508"/>
    <w:rsid w:val="005358C8"/>
    <w:rsid w:val="00545950"/>
    <w:rsid w:val="00554B7A"/>
    <w:rsid w:val="005A198F"/>
    <w:rsid w:val="005A7994"/>
    <w:rsid w:val="005B6E1C"/>
    <w:rsid w:val="005C4F03"/>
    <w:rsid w:val="005D02B8"/>
    <w:rsid w:val="005E079C"/>
    <w:rsid w:val="00600269"/>
    <w:rsid w:val="006359D5"/>
    <w:rsid w:val="00644058"/>
    <w:rsid w:val="00653821"/>
    <w:rsid w:val="00694E72"/>
    <w:rsid w:val="00695B56"/>
    <w:rsid w:val="006A521E"/>
    <w:rsid w:val="006D27BB"/>
    <w:rsid w:val="006F346E"/>
    <w:rsid w:val="007062BD"/>
    <w:rsid w:val="0075533C"/>
    <w:rsid w:val="0079249F"/>
    <w:rsid w:val="007943EA"/>
    <w:rsid w:val="007E7CE0"/>
    <w:rsid w:val="00803922"/>
    <w:rsid w:val="0088544E"/>
    <w:rsid w:val="008D706B"/>
    <w:rsid w:val="008E2A85"/>
    <w:rsid w:val="008E42F7"/>
    <w:rsid w:val="00914548"/>
    <w:rsid w:val="00963190"/>
    <w:rsid w:val="009B3327"/>
    <w:rsid w:val="009C16CC"/>
    <w:rsid w:val="00A04D8F"/>
    <w:rsid w:val="00A22EE7"/>
    <w:rsid w:val="00A41795"/>
    <w:rsid w:val="00A97DE7"/>
    <w:rsid w:val="00AC24B4"/>
    <w:rsid w:val="00AD7FEC"/>
    <w:rsid w:val="00AE20AC"/>
    <w:rsid w:val="00AF6834"/>
    <w:rsid w:val="00B3314F"/>
    <w:rsid w:val="00B355EC"/>
    <w:rsid w:val="00B4417B"/>
    <w:rsid w:val="00B717D0"/>
    <w:rsid w:val="00BA3446"/>
    <w:rsid w:val="00BA4AEA"/>
    <w:rsid w:val="00BF1817"/>
    <w:rsid w:val="00C02B4C"/>
    <w:rsid w:val="00D227B0"/>
    <w:rsid w:val="00DB6D96"/>
    <w:rsid w:val="00DE112F"/>
    <w:rsid w:val="00DE148E"/>
    <w:rsid w:val="00DF5224"/>
    <w:rsid w:val="00DF56D8"/>
    <w:rsid w:val="00E43786"/>
    <w:rsid w:val="00E54E4C"/>
    <w:rsid w:val="00E93437"/>
    <w:rsid w:val="00EA216E"/>
    <w:rsid w:val="00EA3331"/>
    <w:rsid w:val="00EE13AB"/>
    <w:rsid w:val="00F35060"/>
    <w:rsid w:val="00F35EC3"/>
    <w:rsid w:val="00F736E6"/>
    <w:rsid w:val="00F96807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545EA8B"/>
  <w15:docId w15:val="{BA0E947A-20E3-7F42-9471-CB86C97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paragraph" w:customStyle="1" w:styleId="paragraph">
    <w:name w:val="paragraph"/>
    <w:basedOn w:val="Standard"/>
    <w:rsid w:val="005358C8"/>
    <w:pPr>
      <w:spacing w:before="100" w:beforeAutospacing="1" w:after="100" w:afterAutospacing="1"/>
    </w:pPr>
    <w:rPr>
      <w:rFonts w:ascii="Times New Roman" w:eastAsiaTheme="minorHAnsi" w:hAnsi="Times New Roman" w:cs="Times New Roman"/>
      <w:lang w:val="de-CH" w:eastAsia="de-CH"/>
    </w:rPr>
  </w:style>
  <w:style w:type="character" w:customStyle="1" w:styleId="eop">
    <w:name w:val="eop"/>
    <w:basedOn w:val="Absatz-Standardschriftart"/>
    <w:rsid w:val="005358C8"/>
  </w:style>
  <w:style w:type="table" w:styleId="Tabellenraster">
    <w:name w:val="Table Grid"/>
    <w:basedOn w:val="NormaleTabelle"/>
    <w:uiPriority w:val="59"/>
    <w:rsid w:val="00914548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Wyssen Hanspeter</cp:lastModifiedBy>
  <cp:revision>2</cp:revision>
  <cp:lastPrinted>2016-08-15T09:07:00Z</cp:lastPrinted>
  <dcterms:created xsi:type="dcterms:W3CDTF">2022-04-08T08:19:00Z</dcterms:created>
  <dcterms:modified xsi:type="dcterms:W3CDTF">2022-04-08T08:19:00Z</dcterms:modified>
</cp:coreProperties>
</file>