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1D82" w14:textId="42ECC398" w:rsidR="001D70DE" w:rsidRPr="00030E19" w:rsidRDefault="001D70DE" w:rsidP="00971926">
      <w:pPr>
        <w:pStyle w:val="01Haupttitel"/>
        <w:tabs>
          <w:tab w:val="clear" w:pos="208"/>
          <w:tab w:val="clear" w:pos="384"/>
        </w:tabs>
        <w:jc w:val="left"/>
        <w:rPr>
          <w:color w:val="6B328A"/>
        </w:rPr>
      </w:pPr>
      <w:r w:rsidRPr="00030E19">
        <w:rPr>
          <w:color w:val="6B328A"/>
        </w:rPr>
        <w:t xml:space="preserve">Baustein </w:t>
      </w:r>
      <w:r w:rsidR="008614F0" w:rsidRPr="00030E19">
        <w:rPr>
          <w:color w:val="6B328A"/>
        </w:rPr>
        <w:t>4</w:t>
      </w:r>
      <w:r w:rsidRPr="00030E19">
        <w:rPr>
          <w:color w:val="6B328A"/>
        </w:rPr>
        <w:t xml:space="preserve">: Sprachplanung für Baustein </w:t>
      </w:r>
      <w:r w:rsidR="008614F0" w:rsidRPr="00030E19">
        <w:rPr>
          <w:color w:val="6B328A"/>
        </w:rPr>
        <w:t>4</w:t>
      </w:r>
    </w:p>
    <w:p w14:paraId="19B6C558" w14:textId="77777777" w:rsidR="001D70DE" w:rsidRPr="0089267E" w:rsidRDefault="001D70DE" w:rsidP="00971926">
      <w:pPr>
        <w:pStyle w:val="01Haupttitel"/>
        <w:jc w:val="left"/>
        <w:rPr>
          <w:rFonts w:ascii="Arial" w:hAnsi="Arial" w:cs="Arial"/>
          <w:b w:val="0"/>
          <w:bCs w:val="0"/>
          <w:caps w:val="0"/>
          <w:color w:val="000000" w:themeColor="text1"/>
          <w:sz w:val="18"/>
          <w:szCs w:val="18"/>
        </w:rPr>
      </w:pPr>
    </w:p>
    <w:p w14:paraId="13BD6E87" w14:textId="7A923A6B" w:rsidR="001D70DE" w:rsidRPr="003D3004" w:rsidRDefault="001D70DE" w:rsidP="00971926">
      <w:pPr>
        <w:pStyle w:val="01Haupttitel"/>
        <w:jc w:val="left"/>
        <w:rPr>
          <w:rFonts w:ascii="Arial" w:hAnsi="Arial" w:cs="Arial"/>
          <w:b w:val="0"/>
          <w:bCs w:val="0"/>
          <w:caps w:val="0"/>
          <w:color w:val="000000" w:themeColor="text1"/>
          <w:sz w:val="20"/>
          <w:szCs w:val="20"/>
        </w:rPr>
      </w:pPr>
      <w:r w:rsidRPr="003D3004">
        <w:rPr>
          <w:rFonts w:ascii="Arial" w:hAnsi="Arial" w:cs="Arial"/>
          <w:caps w:val="0"/>
          <w:color w:val="000000" w:themeColor="text1"/>
          <w:sz w:val="20"/>
          <w:szCs w:val="20"/>
        </w:rPr>
        <w:t>Vorbemerkung:</w:t>
      </w:r>
      <w:r w:rsidRPr="003D3004">
        <w:rPr>
          <w:rFonts w:ascii="Arial" w:hAnsi="Arial" w:cs="Arial"/>
          <w:b w:val="0"/>
          <w:bCs w:val="0"/>
          <w:caps w:val="0"/>
          <w:color w:val="000000" w:themeColor="text1"/>
          <w:sz w:val="20"/>
          <w:szCs w:val="20"/>
        </w:rPr>
        <w:t xml:space="preserve"> Die vorliegende Planung versteht sich als eine exemplarische Form der sprachlichen Planung. Sie ist nicht umfassend und zeigt lediglich Teile einer möglichen (ausführlicheren) Form der Sprachplanung</w:t>
      </w:r>
      <w:r w:rsidR="00DF2CAB" w:rsidRPr="003D3004">
        <w:rPr>
          <w:rFonts w:ascii="Arial" w:hAnsi="Arial" w:cs="Arial"/>
          <w:b w:val="0"/>
          <w:bCs w:val="0"/>
          <w:caps w:val="0"/>
          <w:color w:val="000000" w:themeColor="text1"/>
          <w:sz w:val="20"/>
          <w:szCs w:val="20"/>
        </w:rPr>
        <w:t xml:space="preserve">. </w:t>
      </w:r>
      <w:r w:rsidRPr="003D3004">
        <w:rPr>
          <w:rFonts w:ascii="Arial" w:hAnsi="Arial" w:cs="Arial"/>
          <w:b w:val="0"/>
          <w:bCs w:val="0"/>
          <w:caps w:val="0"/>
          <w:color w:val="000000" w:themeColor="text1"/>
          <w:sz w:val="20"/>
          <w:szCs w:val="20"/>
        </w:rPr>
        <w:t xml:space="preserve">Sie soll erweitert, modifiziert und/oder auf einzelne Lerngelegenheiten angepasst werden und dem von der Lehrperson gewählten Vertiefungsgrad der einzelnen Elemente der Verlaufsplanung entsprechen. </w:t>
      </w:r>
      <w:r w:rsidRPr="003D3004">
        <w:rPr>
          <w:rFonts w:ascii="Arial" w:hAnsi="Arial" w:cs="Arial"/>
          <w:b w:val="0"/>
          <w:bCs w:val="0"/>
          <w:caps w:val="0"/>
          <w:color w:val="000000" w:themeColor="text1"/>
          <w:sz w:val="20"/>
          <w:szCs w:val="20"/>
        </w:rPr>
        <w:br/>
        <w:t>Wichtig ist der Grad der Konkretisierung: Wörter und Wendungen, aber auch der Erwartungshorizont sollen konkret und authentisch ausformuliert sein.</w:t>
      </w:r>
    </w:p>
    <w:p w14:paraId="50F68372" w14:textId="77777777" w:rsidR="00D34ABC" w:rsidRPr="00DF2CAB" w:rsidRDefault="00D34ABC" w:rsidP="00971926">
      <w:pPr>
        <w:pStyle w:val="01Haupttitel"/>
        <w:jc w:val="left"/>
        <w:rPr>
          <w:rFonts w:ascii="Arial" w:hAnsi="Arial" w:cs="Arial"/>
          <w:b w:val="0"/>
          <w:bCs w:val="0"/>
          <w:caps w:val="0"/>
          <w:color w:val="000000" w:themeColor="text1"/>
          <w:sz w:val="22"/>
          <w:szCs w:val="22"/>
        </w:rPr>
      </w:pPr>
    </w:p>
    <w:p w14:paraId="6545F54D" w14:textId="77777777" w:rsidR="001D70DE" w:rsidRPr="004118DD" w:rsidRDefault="001D70DE" w:rsidP="00971926">
      <w:pPr>
        <w:pStyle w:val="01Haupttitel"/>
        <w:jc w:val="left"/>
        <w:rPr>
          <w:rFonts w:ascii="Arial" w:hAnsi="Arial" w:cs="Arial"/>
          <w:sz w:val="18"/>
          <w:szCs w:val="18"/>
        </w:rPr>
      </w:pPr>
    </w:p>
    <w:tbl>
      <w:tblPr>
        <w:tblStyle w:val="Tabellenraster"/>
        <w:tblW w:w="9906" w:type="dxa"/>
        <w:tblInd w:w="0" w:type="dxa"/>
        <w:tblCellMar>
          <w:top w:w="57" w:type="dxa"/>
        </w:tblCellMar>
        <w:tblLook w:val="04A0" w:firstRow="1" w:lastRow="0" w:firstColumn="1" w:lastColumn="0" w:noHBand="0" w:noVBand="1"/>
      </w:tblPr>
      <w:tblGrid>
        <w:gridCol w:w="4957"/>
        <w:gridCol w:w="4949"/>
      </w:tblGrid>
      <w:tr w:rsidR="001D70DE" w:rsidRPr="00BF3F23" w14:paraId="6377C79E" w14:textId="77777777" w:rsidTr="0062488D">
        <w:tc>
          <w:tcPr>
            <w:tcW w:w="4957" w:type="dxa"/>
            <w:tcBorders>
              <w:top w:val="single" w:sz="4" w:space="0" w:color="auto"/>
              <w:left w:val="single" w:sz="4" w:space="0" w:color="auto"/>
              <w:bottom w:val="nil"/>
              <w:right w:val="single" w:sz="4" w:space="0" w:color="auto"/>
            </w:tcBorders>
            <w:hideMark/>
          </w:tcPr>
          <w:p w14:paraId="47E07705" w14:textId="77777777" w:rsidR="001D70DE" w:rsidRPr="00ED5F69" w:rsidRDefault="001D70DE" w:rsidP="00971926">
            <w:pPr>
              <w:rPr>
                <w:i/>
                <w:iCs/>
                <w:color w:val="7F7F7F" w:themeColor="text1" w:themeTint="80"/>
                <w:sz w:val="18"/>
                <w:szCs w:val="18"/>
                <w:lang w:val="de-CH"/>
              </w:rPr>
            </w:pPr>
            <w:r w:rsidRPr="00ED5F69">
              <w:rPr>
                <w:i/>
                <w:iCs/>
                <w:color w:val="7F7F7F" w:themeColor="text1" w:themeTint="80"/>
                <w:sz w:val="18"/>
                <w:szCs w:val="18"/>
                <w:lang w:val="de-CH"/>
              </w:rPr>
              <w:t xml:space="preserve">Angaben zu Klasse / zu den </w:t>
            </w:r>
            <w:r w:rsidRPr="00D92132">
              <w:rPr>
                <w:i/>
                <w:iCs/>
                <w:color w:val="7F7F7F" w:themeColor="text1" w:themeTint="80"/>
                <w:sz w:val="18"/>
                <w:szCs w:val="18"/>
                <w:lang w:val="de-CH"/>
              </w:rPr>
              <w:t>SuS</w:t>
            </w:r>
          </w:p>
        </w:tc>
        <w:tc>
          <w:tcPr>
            <w:tcW w:w="4949" w:type="dxa"/>
            <w:tcBorders>
              <w:top w:val="single" w:sz="4" w:space="0" w:color="auto"/>
              <w:left w:val="single" w:sz="4" w:space="0" w:color="auto"/>
              <w:bottom w:val="nil"/>
              <w:right w:val="single" w:sz="4" w:space="0" w:color="auto"/>
            </w:tcBorders>
            <w:hideMark/>
          </w:tcPr>
          <w:p w14:paraId="0942D1D0" w14:textId="77777777" w:rsidR="001D70DE" w:rsidRPr="00ED5F69" w:rsidRDefault="001D70DE" w:rsidP="00971926">
            <w:pPr>
              <w:rPr>
                <w:i/>
                <w:iCs/>
                <w:color w:val="7F7F7F" w:themeColor="text1" w:themeTint="80"/>
                <w:sz w:val="18"/>
                <w:szCs w:val="18"/>
                <w:lang w:val="de-CH"/>
              </w:rPr>
            </w:pPr>
            <w:r w:rsidRPr="00ED5F69">
              <w:rPr>
                <w:i/>
                <w:iCs/>
                <w:color w:val="7F7F7F" w:themeColor="text1" w:themeTint="80"/>
                <w:sz w:val="18"/>
                <w:szCs w:val="18"/>
                <w:lang w:val="de-CH"/>
              </w:rPr>
              <w:t>Lernumgebung(</w:t>
            </w:r>
            <w:r w:rsidRPr="006B69B5">
              <w:rPr>
                <w:i/>
                <w:iCs/>
                <w:color w:val="7F7F7F" w:themeColor="text1" w:themeTint="80"/>
                <w:sz w:val="18"/>
                <w:szCs w:val="18"/>
                <w:lang w:val="de-CH"/>
              </w:rPr>
              <w:t>en</w:t>
            </w:r>
            <w:r w:rsidRPr="00ED5F69">
              <w:rPr>
                <w:i/>
                <w:iCs/>
                <w:color w:val="7F7F7F" w:themeColor="text1" w:themeTint="80"/>
                <w:sz w:val="18"/>
                <w:szCs w:val="18"/>
                <w:lang w:val="de-CH"/>
              </w:rPr>
              <w:t>), Aufgabenstellung(</w:t>
            </w:r>
            <w:r w:rsidRPr="006B69B5">
              <w:rPr>
                <w:i/>
                <w:iCs/>
                <w:color w:val="7F7F7F" w:themeColor="text1" w:themeTint="80"/>
                <w:sz w:val="18"/>
                <w:szCs w:val="18"/>
                <w:lang w:val="de-CH"/>
              </w:rPr>
              <w:t>en</w:t>
            </w:r>
            <w:r w:rsidRPr="00ED5F69">
              <w:rPr>
                <w:i/>
                <w:iCs/>
                <w:color w:val="7F7F7F" w:themeColor="text1" w:themeTint="80"/>
                <w:sz w:val="18"/>
                <w:szCs w:val="18"/>
                <w:lang w:val="de-CH"/>
              </w:rPr>
              <w:t>), Erkenntnisziele</w:t>
            </w:r>
          </w:p>
        </w:tc>
      </w:tr>
      <w:tr w:rsidR="001D70DE" w:rsidRPr="00BF3F23" w14:paraId="77684617" w14:textId="77777777" w:rsidTr="0062488D">
        <w:trPr>
          <w:trHeight w:val="851"/>
        </w:trPr>
        <w:tc>
          <w:tcPr>
            <w:tcW w:w="4957" w:type="dxa"/>
            <w:tcBorders>
              <w:top w:val="nil"/>
              <w:left w:val="single" w:sz="4" w:space="0" w:color="auto"/>
              <w:bottom w:val="nil"/>
              <w:right w:val="single" w:sz="4" w:space="0" w:color="auto"/>
            </w:tcBorders>
          </w:tcPr>
          <w:p w14:paraId="0531D4F0" w14:textId="77777777" w:rsidR="001D70DE" w:rsidRPr="00ED5F69" w:rsidRDefault="001D70DE" w:rsidP="00971926">
            <w:pPr>
              <w:rPr>
                <w:sz w:val="18"/>
                <w:szCs w:val="18"/>
                <w:lang w:val="de-CH"/>
              </w:rPr>
            </w:pPr>
          </w:p>
        </w:tc>
        <w:tc>
          <w:tcPr>
            <w:tcW w:w="4949" w:type="dxa"/>
            <w:tcBorders>
              <w:top w:val="nil"/>
              <w:left w:val="single" w:sz="4" w:space="0" w:color="auto"/>
              <w:bottom w:val="nil"/>
              <w:right w:val="single" w:sz="4" w:space="0" w:color="auto"/>
            </w:tcBorders>
          </w:tcPr>
          <w:p w14:paraId="7E5D30E7" w14:textId="11168D27" w:rsidR="001D70DE" w:rsidRPr="00147EAA" w:rsidRDefault="006D0ADF" w:rsidP="00971926">
            <w:pPr>
              <w:pStyle w:val="Default"/>
              <w:numPr>
                <w:ilvl w:val="0"/>
                <w:numId w:val="11"/>
              </w:numPr>
              <w:ind w:left="316" w:hanging="284"/>
              <w:rPr>
                <w:rFonts w:ascii="Arial" w:hAnsi="Arial" w:cs="Arial"/>
                <w:color w:val="000000" w:themeColor="text1"/>
                <w:sz w:val="18"/>
                <w:szCs w:val="18"/>
                <w:lang w:val="de-CH"/>
              </w:rPr>
            </w:pPr>
            <w:r w:rsidRPr="006D0ADF">
              <w:rPr>
                <w:rFonts w:ascii="Arial" w:hAnsi="Arial" w:cs="Arial"/>
                <w:b/>
                <w:bCs/>
                <w:color w:val="000000" w:themeColor="text1"/>
                <w:sz w:val="18"/>
                <w:szCs w:val="18"/>
                <w:lang w:val="de-CH"/>
              </w:rPr>
              <w:t>Früchte/Gemüse kennenlernen und benennen</w:t>
            </w:r>
            <w:r>
              <w:rPr>
                <w:rFonts w:ascii="Arial" w:hAnsi="Arial" w:cs="Arial"/>
                <w:color w:val="000000" w:themeColor="text1"/>
                <w:sz w:val="18"/>
                <w:szCs w:val="18"/>
                <w:lang w:val="de-CH"/>
              </w:rPr>
              <w:br/>
            </w:r>
            <w:r w:rsidRPr="00B90C61">
              <w:rPr>
                <w:rFonts w:ascii="Arial" w:hAnsi="Arial" w:cs="Arial"/>
                <w:color w:val="000000" w:themeColor="text1"/>
                <w:sz w:val="18"/>
                <w:szCs w:val="18"/>
                <w:lang w:val="de-CH"/>
              </w:rPr>
              <w:t>Die</w:t>
            </w:r>
            <w:r>
              <w:rPr>
                <w:rFonts w:ascii="Arial" w:hAnsi="Arial" w:cs="Arial"/>
                <w:color w:val="000000" w:themeColor="text1"/>
                <w:sz w:val="18"/>
                <w:szCs w:val="18"/>
                <w:lang w:val="de-CH"/>
              </w:rPr>
              <w:t xml:space="preserve"> Kinder lernen verschiedene Früchte und Gemüse kennen, benennen diese und ordnen sie in die Kategorien «Früchte/Obst» und «Gemüse».</w:t>
            </w:r>
          </w:p>
          <w:p w14:paraId="54ED3138" w14:textId="6FC59C34" w:rsidR="00147EAA" w:rsidRDefault="00726AAC" w:rsidP="00971926">
            <w:pPr>
              <w:pStyle w:val="Default"/>
              <w:numPr>
                <w:ilvl w:val="0"/>
                <w:numId w:val="11"/>
              </w:numPr>
              <w:ind w:left="316" w:hanging="284"/>
              <w:rPr>
                <w:rFonts w:ascii="Arial" w:hAnsi="Arial" w:cs="Arial"/>
                <w:color w:val="000000" w:themeColor="text1"/>
                <w:sz w:val="18"/>
                <w:szCs w:val="18"/>
                <w:lang w:val="de-CH"/>
              </w:rPr>
            </w:pPr>
            <w:r w:rsidRPr="00726AAC">
              <w:rPr>
                <w:rFonts w:ascii="Arial" w:hAnsi="Arial" w:cs="Arial"/>
                <w:b/>
                <w:bCs/>
                <w:color w:val="000000" w:themeColor="text1"/>
                <w:sz w:val="18"/>
                <w:szCs w:val="18"/>
                <w:lang w:val="de-CH"/>
              </w:rPr>
              <w:t>Zählanlässe und Schätzfragen</w:t>
            </w:r>
            <w:r>
              <w:rPr>
                <w:rFonts w:ascii="Arial" w:hAnsi="Arial" w:cs="Arial"/>
                <w:color w:val="000000" w:themeColor="text1"/>
                <w:sz w:val="18"/>
                <w:szCs w:val="18"/>
                <w:lang w:val="de-CH"/>
              </w:rPr>
              <w:t>, Früchte- und Gemüsekorb</w:t>
            </w:r>
            <w:r>
              <w:rPr>
                <w:rFonts w:ascii="Arial" w:hAnsi="Arial" w:cs="Arial"/>
                <w:color w:val="000000" w:themeColor="text1"/>
                <w:sz w:val="18"/>
                <w:szCs w:val="18"/>
                <w:lang w:val="de-CH"/>
              </w:rPr>
              <w:br/>
            </w:r>
            <w:r w:rsidRPr="00D92132">
              <w:rPr>
                <w:rFonts w:ascii="Arial" w:hAnsi="Arial" w:cs="Arial"/>
                <w:color w:val="000000" w:themeColor="text1"/>
                <w:sz w:val="18"/>
                <w:szCs w:val="18"/>
                <w:lang w:val="de-CH"/>
              </w:rPr>
              <w:t>Verschiedene</w:t>
            </w:r>
            <w:r>
              <w:rPr>
                <w:rFonts w:ascii="Arial" w:hAnsi="Arial" w:cs="Arial"/>
                <w:color w:val="000000" w:themeColor="text1"/>
                <w:sz w:val="18"/>
                <w:szCs w:val="18"/>
                <w:lang w:val="de-CH"/>
              </w:rPr>
              <w:t xml:space="preserve"> Zählanlässe und Schätzfragen, mit</w:t>
            </w:r>
            <w:r w:rsidR="0081644E">
              <w:rPr>
                <w:rFonts w:ascii="Arial" w:hAnsi="Arial" w:cs="Arial"/>
                <w:color w:val="000000" w:themeColor="text1"/>
                <w:sz w:val="18"/>
                <w:szCs w:val="18"/>
                <w:lang w:val="de-CH"/>
              </w:rPr>
              <w:t>h</w:t>
            </w:r>
            <w:r>
              <w:rPr>
                <w:rFonts w:ascii="Arial" w:hAnsi="Arial" w:cs="Arial"/>
                <w:color w:val="000000" w:themeColor="text1"/>
                <w:sz w:val="18"/>
                <w:szCs w:val="18"/>
                <w:lang w:val="de-CH"/>
              </w:rPr>
              <w:t xml:space="preserve">ilfe derer die </w:t>
            </w:r>
            <w:proofErr w:type="spellStart"/>
            <w:r>
              <w:rPr>
                <w:rFonts w:ascii="Arial" w:hAnsi="Arial" w:cs="Arial"/>
                <w:color w:val="000000" w:themeColor="text1"/>
                <w:sz w:val="18"/>
                <w:szCs w:val="18"/>
                <w:lang w:val="de-CH"/>
              </w:rPr>
              <w:t>SuS</w:t>
            </w:r>
            <w:proofErr w:type="spellEnd"/>
            <w:r>
              <w:rPr>
                <w:rFonts w:ascii="Arial" w:hAnsi="Arial" w:cs="Arial"/>
                <w:color w:val="000000" w:themeColor="text1"/>
                <w:sz w:val="18"/>
                <w:szCs w:val="18"/>
                <w:lang w:val="de-CH"/>
              </w:rPr>
              <w:t xml:space="preserve"> die Begriffe </w:t>
            </w:r>
            <w:r w:rsidRPr="00726AAC">
              <w:rPr>
                <w:rFonts w:ascii="Arial" w:hAnsi="Arial" w:cs="Arial"/>
                <w:i/>
                <w:iCs/>
                <w:color w:val="000000" w:themeColor="text1"/>
                <w:sz w:val="18"/>
                <w:szCs w:val="18"/>
                <w:lang w:val="de-CH"/>
              </w:rPr>
              <w:t>mehr</w:t>
            </w:r>
            <w:r>
              <w:rPr>
                <w:rFonts w:ascii="Arial" w:hAnsi="Arial" w:cs="Arial"/>
                <w:color w:val="000000" w:themeColor="text1"/>
                <w:sz w:val="18"/>
                <w:szCs w:val="18"/>
                <w:lang w:val="de-CH"/>
              </w:rPr>
              <w:t xml:space="preserve">, </w:t>
            </w:r>
            <w:r w:rsidRPr="00726AAC">
              <w:rPr>
                <w:rFonts w:ascii="Arial" w:hAnsi="Arial" w:cs="Arial"/>
                <w:i/>
                <w:iCs/>
                <w:color w:val="000000" w:themeColor="text1"/>
                <w:sz w:val="18"/>
                <w:szCs w:val="18"/>
                <w:lang w:val="de-CH"/>
              </w:rPr>
              <w:t>weniger</w:t>
            </w:r>
            <w:r>
              <w:rPr>
                <w:rFonts w:ascii="Arial" w:hAnsi="Arial" w:cs="Arial"/>
                <w:color w:val="000000" w:themeColor="text1"/>
                <w:sz w:val="18"/>
                <w:szCs w:val="18"/>
                <w:lang w:val="de-CH"/>
              </w:rPr>
              <w:t xml:space="preserve">, </w:t>
            </w:r>
            <w:r w:rsidRPr="00726AAC">
              <w:rPr>
                <w:rFonts w:ascii="Arial" w:hAnsi="Arial" w:cs="Arial"/>
                <w:i/>
                <w:iCs/>
                <w:color w:val="000000" w:themeColor="text1"/>
                <w:sz w:val="18"/>
                <w:szCs w:val="18"/>
                <w:lang w:val="de-CH"/>
              </w:rPr>
              <w:t>gleich viel</w:t>
            </w:r>
            <w:r>
              <w:rPr>
                <w:rFonts w:ascii="Arial" w:hAnsi="Arial" w:cs="Arial"/>
                <w:color w:val="000000" w:themeColor="text1"/>
                <w:sz w:val="18"/>
                <w:szCs w:val="18"/>
                <w:lang w:val="de-CH"/>
              </w:rPr>
              <w:t xml:space="preserve"> wiederholt üben können.</w:t>
            </w:r>
          </w:p>
          <w:p w14:paraId="40938BD5" w14:textId="5B2F9B03" w:rsidR="00B66EDD" w:rsidRPr="00ED5F69" w:rsidRDefault="00B66EDD" w:rsidP="00971926">
            <w:pPr>
              <w:pStyle w:val="Default"/>
              <w:numPr>
                <w:ilvl w:val="0"/>
                <w:numId w:val="11"/>
              </w:numPr>
              <w:ind w:left="316" w:hanging="284"/>
              <w:rPr>
                <w:rFonts w:ascii="Arial" w:hAnsi="Arial" w:cs="Arial"/>
                <w:color w:val="000000" w:themeColor="text1"/>
                <w:sz w:val="18"/>
                <w:szCs w:val="18"/>
                <w:lang w:val="de-CH"/>
              </w:rPr>
            </w:pPr>
            <w:r>
              <w:rPr>
                <w:rFonts w:ascii="Arial" w:hAnsi="Arial" w:cs="Arial"/>
                <w:b/>
                <w:bCs/>
                <w:color w:val="000000" w:themeColor="text1"/>
                <w:sz w:val="18"/>
                <w:szCs w:val="18"/>
                <w:lang w:val="de-CH"/>
              </w:rPr>
              <w:t>Früchte, Beeren, Gemüse, Nüsse waschen, schälen, schneiden</w:t>
            </w:r>
            <w:r w:rsidR="0026414B">
              <w:rPr>
                <w:rFonts w:ascii="Arial" w:hAnsi="Arial" w:cs="Arial"/>
                <w:b/>
                <w:bCs/>
                <w:color w:val="000000" w:themeColor="text1"/>
                <w:sz w:val="18"/>
                <w:szCs w:val="18"/>
                <w:lang w:val="de-CH"/>
              </w:rPr>
              <w:t xml:space="preserve"> und</w:t>
            </w:r>
            <w:r>
              <w:rPr>
                <w:rFonts w:ascii="Arial" w:hAnsi="Arial" w:cs="Arial"/>
                <w:b/>
                <w:bCs/>
                <w:color w:val="000000" w:themeColor="text1"/>
                <w:sz w:val="18"/>
                <w:szCs w:val="18"/>
                <w:lang w:val="de-CH"/>
              </w:rPr>
              <w:t xml:space="preserve"> zählen</w:t>
            </w:r>
            <w:r w:rsidR="0026414B">
              <w:rPr>
                <w:rFonts w:ascii="Arial" w:hAnsi="Arial" w:cs="Arial"/>
                <w:b/>
                <w:bCs/>
                <w:color w:val="000000" w:themeColor="text1"/>
                <w:sz w:val="18"/>
                <w:szCs w:val="18"/>
                <w:lang w:val="de-CH"/>
              </w:rPr>
              <w:t>. P</w:t>
            </w:r>
            <w:r>
              <w:rPr>
                <w:rFonts w:ascii="Arial" w:hAnsi="Arial" w:cs="Arial"/>
                <w:b/>
                <w:bCs/>
                <w:color w:val="000000" w:themeColor="text1"/>
                <w:sz w:val="18"/>
                <w:szCs w:val="18"/>
                <w:lang w:val="de-CH"/>
              </w:rPr>
              <w:t>robieren und sich für einen Favoriten entscheiden</w:t>
            </w:r>
            <w:r>
              <w:rPr>
                <w:rFonts w:ascii="Arial" w:hAnsi="Arial" w:cs="Arial"/>
                <w:b/>
                <w:bCs/>
                <w:color w:val="000000" w:themeColor="text1"/>
                <w:sz w:val="18"/>
                <w:szCs w:val="18"/>
                <w:lang w:val="de-CH"/>
              </w:rPr>
              <w:br/>
            </w:r>
            <w:r w:rsidRPr="00B90C61">
              <w:rPr>
                <w:rFonts w:ascii="Arial" w:hAnsi="Arial" w:cs="Arial"/>
                <w:color w:val="000000" w:themeColor="text1"/>
                <w:sz w:val="18"/>
                <w:szCs w:val="18"/>
                <w:lang w:val="de-CH"/>
              </w:rPr>
              <w:t>Die</w:t>
            </w:r>
            <w:r>
              <w:rPr>
                <w:rFonts w:ascii="Arial" w:hAnsi="Arial" w:cs="Arial"/>
                <w:color w:val="000000" w:themeColor="text1"/>
                <w:sz w:val="18"/>
                <w:szCs w:val="18"/>
                <w:lang w:val="de-CH"/>
              </w:rPr>
              <w:t xml:space="preserve"> </w:t>
            </w:r>
            <w:proofErr w:type="spellStart"/>
            <w:r>
              <w:rPr>
                <w:rFonts w:ascii="Arial" w:hAnsi="Arial" w:cs="Arial"/>
                <w:color w:val="000000" w:themeColor="text1"/>
                <w:sz w:val="18"/>
                <w:szCs w:val="18"/>
                <w:lang w:val="de-CH"/>
              </w:rPr>
              <w:t>SuS</w:t>
            </w:r>
            <w:proofErr w:type="spellEnd"/>
            <w:r>
              <w:rPr>
                <w:rFonts w:ascii="Arial" w:hAnsi="Arial" w:cs="Arial"/>
                <w:color w:val="000000" w:themeColor="text1"/>
                <w:sz w:val="18"/>
                <w:szCs w:val="18"/>
                <w:lang w:val="de-CH"/>
              </w:rPr>
              <w:t xml:space="preserve"> bereiten jeweils zwei Früchte-/Gemüsesorten zu, zählen die Stücke pro Person ab und probieren diese. Anschliessend entscheidet sich jedes Kind für die Nummer 1 und die Nummer 2.</w:t>
            </w:r>
          </w:p>
        </w:tc>
      </w:tr>
      <w:tr w:rsidR="001D70DE" w:rsidRPr="00ED5F69" w14:paraId="53B7CC2F" w14:textId="77777777" w:rsidTr="0062488D">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7655C6C8" w14:textId="77777777" w:rsidR="001D70DE" w:rsidRPr="00ED5F69" w:rsidRDefault="001D70DE" w:rsidP="00971926">
            <w:pPr>
              <w:jc w:val="center"/>
              <w:rPr>
                <w:b/>
                <w:bCs/>
                <w:lang w:val="de-CH"/>
              </w:rPr>
            </w:pPr>
            <w:r w:rsidRPr="00ED5F69">
              <w:rPr>
                <w:b/>
                <w:bCs/>
                <w:lang w:val="de-CH"/>
              </w:rPr>
              <w:t>Sprachhandlungen</w:t>
            </w:r>
          </w:p>
        </w:tc>
      </w:tr>
      <w:tr w:rsidR="001D70DE" w:rsidRPr="00BF3F23" w14:paraId="149B7F9B" w14:textId="77777777" w:rsidTr="0062488D">
        <w:tc>
          <w:tcPr>
            <w:tcW w:w="4957" w:type="dxa"/>
            <w:tcBorders>
              <w:top w:val="single" w:sz="4" w:space="0" w:color="auto"/>
              <w:left w:val="single" w:sz="4" w:space="0" w:color="auto"/>
              <w:bottom w:val="nil"/>
              <w:right w:val="single" w:sz="4" w:space="0" w:color="auto"/>
            </w:tcBorders>
            <w:shd w:val="clear" w:color="auto" w:fill="D9F2D0" w:themeFill="accent6" w:themeFillTint="33"/>
            <w:hideMark/>
          </w:tcPr>
          <w:p w14:paraId="4D2105B5" w14:textId="1FA2948D" w:rsidR="001D70DE" w:rsidRPr="00ED5F69" w:rsidRDefault="001D70DE" w:rsidP="00971926">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w:t>
            </w:r>
            <w:r w:rsidRPr="00DC5B05">
              <w:rPr>
                <w:i/>
                <w:iCs/>
                <w:color w:val="7F7F7F" w:themeColor="text1" w:themeTint="80"/>
                <w:sz w:val="18"/>
                <w:szCs w:val="18"/>
                <w:lang w:val="de-CH"/>
              </w:rPr>
              <w:t xml:space="preserve"> …)</w:t>
            </w:r>
          </w:p>
        </w:tc>
        <w:tc>
          <w:tcPr>
            <w:tcW w:w="4949" w:type="dxa"/>
            <w:tcBorders>
              <w:top w:val="single" w:sz="4" w:space="0" w:color="auto"/>
              <w:left w:val="single" w:sz="4" w:space="0" w:color="auto"/>
              <w:bottom w:val="nil"/>
              <w:right w:val="single" w:sz="4" w:space="0" w:color="auto"/>
            </w:tcBorders>
            <w:shd w:val="clear" w:color="auto" w:fill="D9F2D0" w:themeFill="accent6" w:themeFillTint="33"/>
            <w:hideMark/>
          </w:tcPr>
          <w:p w14:paraId="06E4DA68" w14:textId="77777777" w:rsidR="001D70DE" w:rsidRPr="00ED5F69" w:rsidRDefault="001D70DE" w:rsidP="00971926">
            <w:pPr>
              <w:rPr>
                <w:i/>
                <w:iCs/>
                <w:color w:val="7F7F7F" w:themeColor="text1" w:themeTint="80"/>
                <w:sz w:val="18"/>
                <w:szCs w:val="18"/>
                <w:lang w:val="de-CH"/>
              </w:rPr>
            </w:pPr>
            <w:r w:rsidRPr="00ED5F69">
              <w:rPr>
                <w:i/>
                <w:iCs/>
                <w:color w:val="7F7F7F" w:themeColor="text1" w:themeTint="80"/>
                <w:sz w:val="18"/>
                <w:szCs w:val="18"/>
                <w:lang w:val="de-CH"/>
              </w:rPr>
              <w:t xml:space="preserve">Sprachliche Rolle der Lehrperson (Lenkung durch LP hoch &gt; niedrig): LP-Vortrag &gt; fragend-entwickelnder Dialog &gt; sokratischer Dialog &gt; Gespräch mit SuS &gt; Diskussion &gt; </w:t>
            </w:r>
            <w:r w:rsidRPr="00D92132">
              <w:rPr>
                <w:i/>
                <w:iCs/>
                <w:color w:val="7F7F7F" w:themeColor="text1" w:themeTint="80"/>
                <w:sz w:val="18"/>
                <w:szCs w:val="18"/>
                <w:lang w:val="de-CH"/>
              </w:rPr>
              <w:t>Austausch</w:t>
            </w:r>
          </w:p>
        </w:tc>
      </w:tr>
      <w:tr w:rsidR="001D70DE" w:rsidRPr="00BF3F23" w14:paraId="07253AA7" w14:textId="77777777" w:rsidTr="0062488D">
        <w:trPr>
          <w:trHeight w:val="1663"/>
        </w:trPr>
        <w:tc>
          <w:tcPr>
            <w:tcW w:w="4957" w:type="dxa"/>
            <w:tcBorders>
              <w:top w:val="nil"/>
              <w:left w:val="single" w:sz="4" w:space="0" w:color="auto"/>
              <w:bottom w:val="single" w:sz="4" w:space="0" w:color="auto"/>
              <w:right w:val="single" w:sz="4" w:space="0" w:color="auto"/>
            </w:tcBorders>
          </w:tcPr>
          <w:p w14:paraId="2C7B1D26" w14:textId="4EE6CD33" w:rsidR="00147EAA" w:rsidRPr="00ED5F69" w:rsidRDefault="00E8466E" w:rsidP="00971926">
            <w:pPr>
              <w:pStyle w:val="Listenabsatz"/>
              <w:numPr>
                <w:ilvl w:val="0"/>
                <w:numId w:val="12"/>
              </w:numPr>
              <w:ind w:left="315" w:hanging="284"/>
              <w:rPr>
                <w:color w:val="000000" w:themeColor="text1"/>
                <w:sz w:val="18"/>
                <w:szCs w:val="18"/>
                <w:lang w:val="de-CH"/>
              </w:rPr>
            </w:pPr>
            <w:r>
              <w:rPr>
                <w:color w:val="000000" w:themeColor="text1"/>
                <w:sz w:val="18"/>
                <w:szCs w:val="18"/>
                <w:lang w:val="de-CH"/>
              </w:rPr>
              <w:t xml:space="preserve">Benennen der Früchte/Gemüse, sich über die Sinneswahrnehmungen austauschen (tasten und riechen), die Früchte/Gemüse in Kategorien </w:t>
            </w:r>
            <w:r w:rsidRPr="00D92132">
              <w:rPr>
                <w:color w:val="000000" w:themeColor="text1"/>
                <w:sz w:val="18"/>
                <w:szCs w:val="18"/>
                <w:lang w:val="de-CH"/>
              </w:rPr>
              <w:t>ordnen</w:t>
            </w:r>
          </w:p>
          <w:p w14:paraId="31979F99" w14:textId="77777777" w:rsidR="001D70DE" w:rsidRDefault="00726AAC" w:rsidP="00971926">
            <w:pPr>
              <w:pStyle w:val="Listenabsatz"/>
              <w:numPr>
                <w:ilvl w:val="0"/>
                <w:numId w:val="12"/>
              </w:numPr>
              <w:ind w:left="315" w:hanging="284"/>
              <w:rPr>
                <w:color w:val="000000" w:themeColor="text1"/>
                <w:sz w:val="18"/>
                <w:szCs w:val="18"/>
                <w:lang w:val="de-CH"/>
              </w:rPr>
            </w:pPr>
            <w:r>
              <w:rPr>
                <w:color w:val="000000" w:themeColor="text1"/>
                <w:sz w:val="18"/>
                <w:szCs w:val="18"/>
                <w:lang w:val="de-CH"/>
              </w:rPr>
              <w:t>Vermuten und vergleichen von Mengen/Anzahlen, zählen und benennen, diskutieren der Vermutungen/</w:t>
            </w:r>
            <w:r w:rsidRPr="00D92132">
              <w:rPr>
                <w:color w:val="000000" w:themeColor="text1"/>
                <w:sz w:val="18"/>
                <w:szCs w:val="18"/>
                <w:lang w:val="de-CH"/>
              </w:rPr>
              <w:t>Ergebnisse</w:t>
            </w:r>
          </w:p>
          <w:p w14:paraId="0A1A0B5B" w14:textId="1F4FAF1A" w:rsidR="00B66EDD" w:rsidRPr="00ED5F69" w:rsidRDefault="00D3052F" w:rsidP="00971926">
            <w:pPr>
              <w:pStyle w:val="Listenabsatz"/>
              <w:numPr>
                <w:ilvl w:val="0"/>
                <w:numId w:val="12"/>
              </w:numPr>
              <w:ind w:left="315" w:hanging="284"/>
              <w:rPr>
                <w:color w:val="000000" w:themeColor="text1"/>
                <w:sz w:val="18"/>
                <w:szCs w:val="18"/>
                <w:lang w:val="de-CH"/>
              </w:rPr>
            </w:pPr>
            <w:r>
              <w:rPr>
                <w:color w:val="000000" w:themeColor="text1"/>
                <w:sz w:val="18"/>
                <w:szCs w:val="18"/>
                <w:lang w:val="de-CH"/>
              </w:rPr>
              <w:t xml:space="preserve">Gemüse/Früchte/Obst benennen, Handlungen beschreiben, Ergebnisse dokumentieren, sich über die Abstimmung </w:t>
            </w:r>
            <w:r w:rsidRPr="00D92132">
              <w:rPr>
                <w:color w:val="000000" w:themeColor="text1"/>
                <w:sz w:val="18"/>
                <w:szCs w:val="18"/>
                <w:lang w:val="de-CH"/>
              </w:rPr>
              <w:t>austauschen</w:t>
            </w:r>
          </w:p>
        </w:tc>
        <w:tc>
          <w:tcPr>
            <w:tcW w:w="4949" w:type="dxa"/>
            <w:tcBorders>
              <w:top w:val="nil"/>
              <w:left w:val="single" w:sz="4" w:space="0" w:color="auto"/>
              <w:bottom w:val="single" w:sz="4" w:space="0" w:color="auto"/>
              <w:right w:val="single" w:sz="4" w:space="0" w:color="auto"/>
            </w:tcBorders>
          </w:tcPr>
          <w:p w14:paraId="24325FA7" w14:textId="6EE9B298" w:rsidR="00147EAA" w:rsidRPr="00ED5F69" w:rsidRDefault="00726AAC" w:rsidP="00971926">
            <w:pPr>
              <w:pStyle w:val="Listenabsatz"/>
              <w:numPr>
                <w:ilvl w:val="0"/>
                <w:numId w:val="13"/>
              </w:numPr>
              <w:ind w:left="316" w:hanging="284"/>
              <w:rPr>
                <w:color w:val="000000" w:themeColor="text1"/>
                <w:sz w:val="18"/>
                <w:szCs w:val="18"/>
                <w:lang w:val="de-CH"/>
              </w:rPr>
            </w:pPr>
            <w:r w:rsidRPr="00B90C61">
              <w:rPr>
                <w:color w:val="000000" w:themeColor="text1"/>
                <w:sz w:val="18"/>
                <w:szCs w:val="18"/>
                <w:lang w:val="de-CH"/>
              </w:rPr>
              <w:t>f</w:t>
            </w:r>
            <w:r w:rsidR="00E8466E" w:rsidRPr="00B90C61">
              <w:rPr>
                <w:color w:val="000000" w:themeColor="text1"/>
                <w:sz w:val="18"/>
                <w:szCs w:val="18"/>
                <w:lang w:val="de-CH"/>
              </w:rPr>
              <w:t>ragend-entwickelnder</w:t>
            </w:r>
            <w:r w:rsidR="00E8466E">
              <w:rPr>
                <w:color w:val="000000" w:themeColor="text1"/>
                <w:sz w:val="18"/>
                <w:szCs w:val="18"/>
                <w:lang w:val="de-CH"/>
              </w:rPr>
              <w:t xml:space="preserve"> Dialog, je nach Sprachstand der </w:t>
            </w:r>
            <w:proofErr w:type="spellStart"/>
            <w:r w:rsidR="00E8466E">
              <w:rPr>
                <w:color w:val="000000" w:themeColor="text1"/>
                <w:sz w:val="18"/>
                <w:szCs w:val="18"/>
                <w:lang w:val="de-CH"/>
              </w:rPr>
              <w:t>SuS</w:t>
            </w:r>
            <w:proofErr w:type="spellEnd"/>
            <w:r w:rsidR="00E8466E">
              <w:rPr>
                <w:color w:val="000000" w:themeColor="text1"/>
                <w:sz w:val="18"/>
                <w:szCs w:val="18"/>
                <w:lang w:val="de-CH"/>
              </w:rPr>
              <w:t xml:space="preserve"> Gespräch mit geringerer Lenkung durch </w:t>
            </w:r>
            <w:r w:rsidR="00E8466E" w:rsidRPr="00D92132">
              <w:rPr>
                <w:color w:val="000000" w:themeColor="text1"/>
                <w:sz w:val="18"/>
                <w:szCs w:val="18"/>
                <w:lang w:val="de-CH"/>
              </w:rPr>
              <w:t>LP</w:t>
            </w:r>
          </w:p>
          <w:p w14:paraId="46351881" w14:textId="77777777" w:rsidR="001D70DE" w:rsidRDefault="00726AAC" w:rsidP="00971926">
            <w:pPr>
              <w:pStyle w:val="Listenabsatz"/>
              <w:numPr>
                <w:ilvl w:val="0"/>
                <w:numId w:val="13"/>
              </w:numPr>
              <w:ind w:left="316" w:hanging="284"/>
              <w:rPr>
                <w:color w:val="000000" w:themeColor="text1"/>
                <w:sz w:val="18"/>
                <w:szCs w:val="18"/>
                <w:lang w:val="de-CH"/>
              </w:rPr>
            </w:pPr>
            <w:r w:rsidRPr="00B90C61">
              <w:rPr>
                <w:color w:val="000000" w:themeColor="text1"/>
                <w:sz w:val="18"/>
                <w:szCs w:val="18"/>
                <w:lang w:val="de-CH"/>
              </w:rPr>
              <w:t>fragend-entwickelnder</w:t>
            </w:r>
            <w:r>
              <w:rPr>
                <w:color w:val="000000" w:themeColor="text1"/>
                <w:sz w:val="18"/>
                <w:szCs w:val="18"/>
                <w:lang w:val="de-CH"/>
              </w:rPr>
              <w:t xml:space="preserve"> </w:t>
            </w:r>
            <w:r w:rsidRPr="00D92132">
              <w:rPr>
                <w:color w:val="000000" w:themeColor="text1"/>
                <w:sz w:val="18"/>
                <w:szCs w:val="18"/>
                <w:lang w:val="de-CH"/>
              </w:rPr>
              <w:t>Dialog</w:t>
            </w:r>
          </w:p>
          <w:p w14:paraId="0FD8B1AF" w14:textId="2B1464C3" w:rsidR="00B66EDD" w:rsidRPr="00ED5F69" w:rsidRDefault="00D3052F" w:rsidP="00971926">
            <w:pPr>
              <w:pStyle w:val="Listenabsatz"/>
              <w:numPr>
                <w:ilvl w:val="0"/>
                <w:numId w:val="13"/>
              </w:numPr>
              <w:ind w:left="316" w:hanging="284"/>
              <w:rPr>
                <w:color w:val="000000" w:themeColor="text1"/>
                <w:sz w:val="18"/>
                <w:szCs w:val="18"/>
                <w:lang w:val="de-CH"/>
              </w:rPr>
            </w:pPr>
            <w:r w:rsidRPr="00B90C61">
              <w:rPr>
                <w:color w:val="000000" w:themeColor="text1"/>
                <w:sz w:val="18"/>
                <w:szCs w:val="18"/>
                <w:lang w:val="de-CH"/>
              </w:rPr>
              <w:t>fragend-entwickelnder</w:t>
            </w:r>
            <w:r>
              <w:rPr>
                <w:color w:val="000000" w:themeColor="text1"/>
                <w:sz w:val="18"/>
                <w:szCs w:val="18"/>
                <w:lang w:val="de-CH"/>
              </w:rPr>
              <w:t xml:space="preserve"> Dialog insbesondere in Kreissequenzen, bei der Zubereitung Gespräch mit </w:t>
            </w:r>
            <w:proofErr w:type="spellStart"/>
            <w:r w:rsidRPr="00D92132">
              <w:rPr>
                <w:color w:val="000000" w:themeColor="text1"/>
                <w:sz w:val="18"/>
                <w:szCs w:val="18"/>
                <w:lang w:val="de-CH"/>
              </w:rPr>
              <w:t>SuS</w:t>
            </w:r>
            <w:proofErr w:type="spellEnd"/>
          </w:p>
        </w:tc>
      </w:tr>
      <w:tr w:rsidR="001D70DE" w:rsidRPr="00ED5F69" w14:paraId="70D10934" w14:textId="77777777" w:rsidTr="0062488D">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3A47D55C" w14:textId="77777777" w:rsidR="001D70DE" w:rsidRPr="00ED5F69" w:rsidRDefault="001D70DE" w:rsidP="00971926">
            <w:pPr>
              <w:jc w:val="center"/>
              <w:rPr>
                <w:b/>
                <w:bCs/>
                <w:lang w:val="de-CH"/>
              </w:rPr>
            </w:pPr>
            <w:r w:rsidRPr="00ED5F69">
              <w:rPr>
                <w:b/>
                <w:bCs/>
                <w:lang w:val="de-CH"/>
              </w:rPr>
              <w:t>Sprachliche Mittel</w:t>
            </w:r>
          </w:p>
        </w:tc>
      </w:tr>
      <w:tr w:rsidR="001D70DE" w:rsidRPr="00BF3F23" w14:paraId="253AA944" w14:textId="77777777" w:rsidTr="006B0B60">
        <w:tc>
          <w:tcPr>
            <w:tcW w:w="9906"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E5B077B" w14:textId="77777777" w:rsidR="001D70DE" w:rsidRPr="00ED5F69" w:rsidRDefault="001D70DE" w:rsidP="00971926">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r w:rsidRPr="00D92132">
              <w:rPr>
                <w:i/>
                <w:iCs/>
                <w:color w:val="7F7F7F" w:themeColor="text1" w:themeTint="80"/>
                <w:sz w:val="18"/>
                <w:szCs w:val="18"/>
                <w:lang w:val="de-CH"/>
              </w:rPr>
              <w:t>)</w:t>
            </w:r>
          </w:p>
        </w:tc>
      </w:tr>
      <w:tr w:rsidR="001D70DE" w:rsidRPr="00BF3F23" w14:paraId="60E55ADB" w14:textId="77777777" w:rsidTr="006B0B60">
        <w:trPr>
          <w:trHeight w:val="1959"/>
        </w:trPr>
        <w:tc>
          <w:tcPr>
            <w:tcW w:w="9906" w:type="dxa"/>
            <w:gridSpan w:val="2"/>
            <w:tcBorders>
              <w:top w:val="single" w:sz="4" w:space="0" w:color="auto"/>
              <w:left w:val="single" w:sz="4" w:space="0" w:color="auto"/>
              <w:bottom w:val="single" w:sz="4" w:space="0" w:color="auto"/>
              <w:right w:val="single" w:sz="4" w:space="0" w:color="auto"/>
            </w:tcBorders>
          </w:tcPr>
          <w:p w14:paraId="567C564A" w14:textId="2ED89586" w:rsidR="00147EAA" w:rsidRPr="00ED5F69" w:rsidRDefault="00E8466E" w:rsidP="00971926">
            <w:pPr>
              <w:pStyle w:val="Listenabsatz"/>
              <w:numPr>
                <w:ilvl w:val="0"/>
                <w:numId w:val="14"/>
              </w:numPr>
              <w:ind w:left="315" w:hanging="315"/>
              <w:rPr>
                <w:color w:val="000000" w:themeColor="text1"/>
                <w:sz w:val="18"/>
                <w:szCs w:val="18"/>
                <w:lang w:val="de-CH"/>
              </w:rPr>
            </w:pPr>
            <w:r w:rsidRPr="00AE48FF">
              <w:rPr>
                <w:color w:val="000000" w:themeColor="text1"/>
                <w:sz w:val="18"/>
                <w:szCs w:val="18"/>
                <w:lang w:val="de-CH"/>
              </w:rPr>
              <w:t>der</w:t>
            </w:r>
            <w:r>
              <w:rPr>
                <w:color w:val="000000" w:themeColor="text1"/>
                <w:sz w:val="18"/>
                <w:szCs w:val="18"/>
                <w:lang w:val="de-CH"/>
              </w:rPr>
              <w:t xml:space="preserve"> Geruch(-sinn), riechen, es riecht nach/wie… es riecht gut/schlecht</w:t>
            </w:r>
            <w:r w:rsidR="00D71169">
              <w:rPr>
                <w:color w:val="000000" w:themeColor="text1"/>
                <w:sz w:val="18"/>
                <w:szCs w:val="18"/>
                <w:lang w:val="de-CH"/>
              </w:rPr>
              <w:t>/(</w:t>
            </w:r>
            <w:proofErr w:type="spellStart"/>
            <w:r w:rsidR="00D71169" w:rsidRPr="00B90C61">
              <w:rPr>
                <w:color w:val="000000" w:themeColor="text1"/>
                <w:sz w:val="18"/>
                <w:szCs w:val="18"/>
                <w:lang w:val="de-CH"/>
              </w:rPr>
              <w:t>un</w:t>
            </w:r>
            <w:proofErr w:type="spellEnd"/>
            <w:r w:rsidR="00D71169" w:rsidRPr="00B90C61">
              <w:rPr>
                <w:color w:val="000000" w:themeColor="text1"/>
                <w:sz w:val="18"/>
                <w:szCs w:val="18"/>
                <w:lang w:val="de-CH"/>
              </w:rPr>
              <w:t>-)</w:t>
            </w:r>
            <w:r w:rsidR="00D71169">
              <w:rPr>
                <w:color w:val="000000" w:themeColor="text1"/>
                <w:sz w:val="18"/>
                <w:szCs w:val="18"/>
                <w:lang w:val="de-CH"/>
              </w:rPr>
              <w:t>angenehm</w:t>
            </w:r>
            <w:r>
              <w:rPr>
                <w:color w:val="000000" w:themeColor="text1"/>
                <w:sz w:val="18"/>
                <w:szCs w:val="18"/>
                <w:lang w:val="de-CH"/>
              </w:rPr>
              <w:t>, ich finde, es riecht …</w:t>
            </w:r>
            <w:r>
              <w:rPr>
                <w:color w:val="000000" w:themeColor="text1"/>
                <w:sz w:val="18"/>
                <w:szCs w:val="18"/>
                <w:lang w:val="de-CH"/>
              </w:rPr>
              <w:br/>
              <w:t>der Tastsinn, tasten, mit der Hand / den Fingern tasten/spüren/fühlen, es fühlt sich (</w:t>
            </w:r>
            <w:proofErr w:type="spellStart"/>
            <w:r w:rsidRPr="00B90C61">
              <w:rPr>
                <w:color w:val="000000" w:themeColor="text1"/>
                <w:sz w:val="18"/>
                <w:szCs w:val="18"/>
                <w:lang w:val="de-CH"/>
              </w:rPr>
              <w:t>un</w:t>
            </w:r>
            <w:proofErr w:type="spellEnd"/>
            <w:r w:rsidRPr="00B90C61">
              <w:rPr>
                <w:color w:val="000000" w:themeColor="text1"/>
                <w:sz w:val="18"/>
                <w:szCs w:val="18"/>
                <w:lang w:val="de-CH"/>
              </w:rPr>
              <w:t>-)</w:t>
            </w:r>
            <w:r>
              <w:rPr>
                <w:color w:val="000000" w:themeColor="text1"/>
                <w:sz w:val="18"/>
                <w:szCs w:val="18"/>
                <w:lang w:val="de-CH"/>
              </w:rPr>
              <w:t>angenehm an, weil …</w:t>
            </w:r>
            <w:r w:rsidR="00D71169">
              <w:rPr>
                <w:color w:val="000000" w:themeColor="text1"/>
                <w:sz w:val="18"/>
                <w:szCs w:val="18"/>
                <w:lang w:val="de-CH"/>
              </w:rPr>
              <w:br/>
              <w:t>benennen, wie heisst diese Frucht/dieses Gemüse/</w:t>
            </w:r>
            <w:r w:rsidR="0033412B" w:rsidRPr="00D92132">
              <w:rPr>
                <w:color w:val="000000" w:themeColor="text1"/>
                <w:sz w:val="18"/>
                <w:szCs w:val="18"/>
                <w:lang w:val="de-CH"/>
              </w:rPr>
              <w:t>diese</w:t>
            </w:r>
            <w:r w:rsidR="00D92132" w:rsidRPr="00D92132">
              <w:rPr>
                <w:color w:val="000000" w:themeColor="text1"/>
                <w:sz w:val="18"/>
                <w:szCs w:val="18"/>
                <w:lang w:val="de-CH"/>
              </w:rPr>
              <w:t>s</w:t>
            </w:r>
            <w:r w:rsidR="0033412B" w:rsidRPr="00D92132">
              <w:rPr>
                <w:color w:val="000000" w:themeColor="text1"/>
                <w:sz w:val="18"/>
                <w:szCs w:val="18"/>
                <w:lang w:val="de-CH"/>
              </w:rPr>
              <w:t xml:space="preserve"> </w:t>
            </w:r>
            <w:r w:rsidR="00D71169" w:rsidRPr="00D92132">
              <w:rPr>
                <w:color w:val="000000" w:themeColor="text1"/>
                <w:sz w:val="18"/>
                <w:szCs w:val="18"/>
                <w:lang w:val="de-CH"/>
              </w:rPr>
              <w:t>Obst</w:t>
            </w:r>
            <w:r w:rsidR="00D71169">
              <w:rPr>
                <w:color w:val="000000" w:themeColor="text1"/>
                <w:sz w:val="18"/>
                <w:szCs w:val="18"/>
                <w:lang w:val="de-CH"/>
              </w:rPr>
              <w:t>?</w:t>
            </w:r>
            <w:r w:rsidR="00D71169">
              <w:rPr>
                <w:color w:val="000000" w:themeColor="text1"/>
                <w:sz w:val="18"/>
                <w:szCs w:val="18"/>
                <w:lang w:val="de-CH"/>
              </w:rPr>
              <w:br/>
            </w:r>
            <w:r w:rsidR="00D71169" w:rsidRPr="00AE48FF">
              <w:rPr>
                <w:color w:val="000000" w:themeColor="text1"/>
                <w:sz w:val="18"/>
                <w:szCs w:val="18"/>
                <w:lang w:val="de-CH"/>
              </w:rPr>
              <w:t>ich</w:t>
            </w:r>
            <w:r w:rsidR="00D71169">
              <w:rPr>
                <w:color w:val="000000" w:themeColor="text1"/>
                <w:sz w:val="18"/>
                <w:szCs w:val="18"/>
                <w:lang w:val="de-CH"/>
              </w:rPr>
              <w:t xml:space="preserve"> </w:t>
            </w:r>
            <w:r w:rsidR="00D71169" w:rsidRPr="00D92132">
              <w:rPr>
                <w:color w:val="000000" w:themeColor="text1"/>
                <w:sz w:val="18"/>
                <w:szCs w:val="18"/>
                <w:lang w:val="de-CH"/>
              </w:rPr>
              <w:t>kenne …</w:t>
            </w:r>
            <w:r w:rsidR="00D71169">
              <w:rPr>
                <w:color w:val="000000" w:themeColor="text1"/>
                <w:sz w:val="18"/>
                <w:szCs w:val="18"/>
                <w:lang w:val="de-CH"/>
              </w:rPr>
              <w:t>, ich habe … schon einmal gesehen/gegessen.</w:t>
            </w:r>
            <w:r>
              <w:rPr>
                <w:color w:val="000000" w:themeColor="text1"/>
                <w:sz w:val="18"/>
                <w:szCs w:val="18"/>
                <w:lang w:val="de-CH"/>
              </w:rPr>
              <w:br/>
            </w:r>
            <w:r w:rsidR="009E7938" w:rsidRPr="00AE48FF">
              <w:rPr>
                <w:color w:val="000000" w:themeColor="text1"/>
                <w:sz w:val="18"/>
                <w:szCs w:val="18"/>
                <w:lang w:val="de-CH"/>
              </w:rPr>
              <w:t>das</w:t>
            </w:r>
            <w:r w:rsidR="009E7938">
              <w:rPr>
                <w:color w:val="000000" w:themeColor="text1"/>
                <w:sz w:val="18"/>
                <w:szCs w:val="18"/>
                <w:lang w:val="de-CH"/>
              </w:rPr>
              <w:t xml:space="preserve"> Obst, die Frucht, das Gemüse</w:t>
            </w:r>
            <w:r w:rsidR="009E7938">
              <w:rPr>
                <w:color w:val="000000" w:themeColor="text1"/>
                <w:sz w:val="18"/>
                <w:szCs w:val="18"/>
                <w:lang w:val="de-CH"/>
              </w:rPr>
              <w:br/>
              <w:t>der Apfel, die Aprikose, die Birne, die Mandarine, die Orange, die Zwetschge, die Banane, die Tomate, der Fenchel, die Gurke, die Karotte, der Kohlrabi, die Peperoni/Paprika, die Zucchetti, der Spargel, die Petersilie, der Blumenkohl, die Aubergine</w:t>
            </w:r>
            <w:r w:rsidR="009E7938">
              <w:rPr>
                <w:color w:val="000000" w:themeColor="text1"/>
                <w:sz w:val="18"/>
                <w:szCs w:val="18"/>
                <w:lang w:val="de-CH"/>
              </w:rPr>
              <w:br/>
              <w:t xml:space="preserve">die Mandel, die </w:t>
            </w:r>
            <w:proofErr w:type="spellStart"/>
            <w:r w:rsidR="009E7938">
              <w:rPr>
                <w:color w:val="000000" w:themeColor="text1"/>
                <w:sz w:val="18"/>
                <w:szCs w:val="18"/>
                <w:lang w:val="de-CH"/>
              </w:rPr>
              <w:t>Baumnuss</w:t>
            </w:r>
            <w:proofErr w:type="spellEnd"/>
            <w:r w:rsidR="009E7938">
              <w:rPr>
                <w:color w:val="000000" w:themeColor="text1"/>
                <w:sz w:val="18"/>
                <w:szCs w:val="18"/>
                <w:lang w:val="de-CH"/>
              </w:rPr>
              <w:t>, die Haselnuss, die Erdnuss, die (helle/dunkle) Traube, die Himbeere, die Johannisbeere, die Erdbeere, die Blaubeere</w:t>
            </w:r>
            <w:r w:rsidR="00D71169">
              <w:rPr>
                <w:color w:val="000000" w:themeColor="text1"/>
                <w:sz w:val="18"/>
                <w:szCs w:val="18"/>
                <w:lang w:val="de-CH"/>
              </w:rPr>
              <w:br/>
            </w:r>
            <w:r w:rsidR="00D71169">
              <w:rPr>
                <w:color w:val="000000" w:themeColor="text1"/>
                <w:sz w:val="18"/>
                <w:szCs w:val="18"/>
                <w:lang w:val="de-CH"/>
              </w:rPr>
              <w:lastRenderedPageBreak/>
              <w:t xml:space="preserve">die Kategorie, ordnen, in Kategorien ordnen, der/die … ist eine Frucht/ein Obst/Gemüse, der/die … gehört zu den Früchten/Gemüsen/dem Obst, der/die … gehört in die Kategorie der Früchte/des Gemüses/des </w:t>
            </w:r>
            <w:r w:rsidR="00D71169" w:rsidRPr="00C00E33">
              <w:rPr>
                <w:color w:val="000000" w:themeColor="text1"/>
                <w:sz w:val="18"/>
                <w:szCs w:val="18"/>
                <w:lang w:val="de-CH"/>
              </w:rPr>
              <w:t>Obsts</w:t>
            </w:r>
          </w:p>
          <w:p w14:paraId="32C44BF9" w14:textId="7A4639D8" w:rsidR="001D70DE" w:rsidRDefault="00D3052F" w:rsidP="00971926">
            <w:pPr>
              <w:pStyle w:val="Listenabsatz"/>
              <w:numPr>
                <w:ilvl w:val="0"/>
                <w:numId w:val="14"/>
              </w:numPr>
              <w:ind w:left="315" w:hanging="315"/>
              <w:rPr>
                <w:color w:val="000000" w:themeColor="text1"/>
                <w:sz w:val="18"/>
                <w:szCs w:val="18"/>
                <w:lang w:val="de-CH"/>
              </w:rPr>
            </w:pPr>
            <w:r>
              <w:rPr>
                <w:color w:val="000000" w:themeColor="text1"/>
                <w:sz w:val="18"/>
                <w:szCs w:val="18"/>
                <w:lang w:val="de-CH"/>
              </w:rPr>
              <w:t xml:space="preserve">Früchte/Gemüse/Obst: </w:t>
            </w:r>
            <w:r w:rsidRPr="00AE48FF">
              <w:rPr>
                <w:color w:val="000000" w:themeColor="text1"/>
                <w:sz w:val="18"/>
                <w:szCs w:val="18"/>
                <w:lang w:val="de-CH"/>
              </w:rPr>
              <w:t>siehe</w:t>
            </w:r>
            <w:r>
              <w:rPr>
                <w:color w:val="000000" w:themeColor="text1"/>
                <w:sz w:val="18"/>
                <w:szCs w:val="18"/>
                <w:lang w:val="de-CH"/>
              </w:rPr>
              <w:t xml:space="preserve"> a</w:t>
            </w:r>
            <w:r w:rsidRPr="00170967">
              <w:rPr>
                <w:color w:val="000000" w:themeColor="text1"/>
                <w:sz w:val="18"/>
                <w:szCs w:val="18"/>
                <w:lang w:val="de-CH"/>
              </w:rPr>
              <w:t>)</w:t>
            </w:r>
            <w:r>
              <w:rPr>
                <w:color w:val="000000" w:themeColor="text1"/>
                <w:sz w:val="18"/>
                <w:szCs w:val="18"/>
                <w:lang w:val="de-CH"/>
              </w:rPr>
              <w:br/>
            </w:r>
            <w:r w:rsidR="00F23533">
              <w:rPr>
                <w:color w:val="000000" w:themeColor="text1"/>
                <w:sz w:val="18"/>
                <w:szCs w:val="18"/>
                <w:lang w:val="de-CH"/>
              </w:rPr>
              <w:t xml:space="preserve">Zahlwörter: eins, zwei, </w:t>
            </w:r>
            <w:r w:rsidR="00F23533" w:rsidRPr="00C00E33">
              <w:rPr>
                <w:color w:val="000000" w:themeColor="text1"/>
                <w:sz w:val="18"/>
                <w:szCs w:val="18"/>
                <w:lang w:val="de-CH"/>
              </w:rPr>
              <w:t>drei</w:t>
            </w:r>
            <w:r w:rsidR="00F23533">
              <w:rPr>
                <w:color w:val="000000" w:themeColor="text1"/>
                <w:sz w:val="18"/>
                <w:szCs w:val="18"/>
                <w:lang w:val="de-CH"/>
              </w:rPr>
              <w:t xml:space="preserve"> …</w:t>
            </w:r>
            <w:r w:rsidR="00F23533">
              <w:rPr>
                <w:color w:val="000000" w:themeColor="text1"/>
                <w:sz w:val="18"/>
                <w:szCs w:val="18"/>
                <w:lang w:val="de-CH"/>
              </w:rPr>
              <w:br/>
              <w:t>viel, mehr (als), am meisten, wenig, weniger (als), am wenigsten, gleich viel, wie viele?</w:t>
            </w:r>
            <w:r w:rsidR="00F23533">
              <w:rPr>
                <w:color w:val="000000" w:themeColor="text1"/>
                <w:sz w:val="18"/>
                <w:szCs w:val="18"/>
                <w:lang w:val="de-CH"/>
              </w:rPr>
              <w:br/>
            </w:r>
            <w:r w:rsidR="00F23533" w:rsidRPr="00AE48FF">
              <w:rPr>
                <w:color w:val="000000" w:themeColor="text1"/>
                <w:sz w:val="18"/>
                <w:szCs w:val="18"/>
                <w:lang w:val="de-CH"/>
              </w:rPr>
              <w:t>klein</w:t>
            </w:r>
            <w:r w:rsidR="00F23533">
              <w:rPr>
                <w:color w:val="000000" w:themeColor="text1"/>
                <w:sz w:val="18"/>
                <w:szCs w:val="18"/>
                <w:lang w:val="de-CH"/>
              </w:rPr>
              <w:t>, kleiner (als), die kleinste Zahl, gross, grösser (als), die grösste Zahl</w:t>
            </w:r>
            <w:r w:rsidR="00F23533">
              <w:rPr>
                <w:color w:val="000000" w:themeColor="text1"/>
                <w:sz w:val="18"/>
                <w:szCs w:val="18"/>
                <w:lang w:val="de-CH"/>
              </w:rPr>
              <w:br/>
              <w:t>schätzen, vermuten, überprüfen, zählen, ich schätze/vermute/denke, es ist/es sind (Einzahl/Mehrzahl unterscheiden</w:t>
            </w:r>
            <w:r w:rsidR="00F23533" w:rsidRPr="00C00E33">
              <w:rPr>
                <w:color w:val="000000" w:themeColor="text1"/>
                <w:sz w:val="18"/>
                <w:szCs w:val="18"/>
                <w:lang w:val="de-CH"/>
              </w:rPr>
              <w:t>)</w:t>
            </w:r>
          </w:p>
          <w:p w14:paraId="7B0744BF" w14:textId="695F3D78" w:rsidR="00D3052F" w:rsidRPr="00ED5F69" w:rsidRDefault="00D3052F" w:rsidP="00971926">
            <w:pPr>
              <w:pStyle w:val="Listenabsatz"/>
              <w:numPr>
                <w:ilvl w:val="0"/>
                <w:numId w:val="14"/>
              </w:numPr>
              <w:ind w:left="315" w:hanging="315"/>
              <w:rPr>
                <w:color w:val="000000" w:themeColor="text1"/>
                <w:sz w:val="18"/>
                <w:szCs w:val="18"/>
                <w:lang w:val="de-CH"/>
              </w:rPr>
            </w:pPr>
            <w:r>
              <w:rPr>
                <w:color w:val="000000" w:themeColor="text1"/>
                <w:sz w:val="18"/>
                <w:szCs w:val="18"/>
                <w:lang w:val="de-CH"/>
              </w:rPr>
              <w:t>Früchte/Gemüse/Obst: siehe a</w:t>
            </w:r>
            <w:r w:rsidRPr="00170967">
              <w:rPr>
                <w:color w:val="000000" w:themeColor="text1"/>
                <w:sz w:val="18"/>
                <w:szCs w:val="18"/>
                <w:lang w:val="de-CH"/>
              </w:rPr>
              <w:t>)</w:t>
            </w:r>
            <w:r>
              <w:rPr>
                <w:color w:val="000000" w:themeColor="text1"/>
                <w:sz w:val="18"/>
                <w:szCs w:val="18"/>
                <w:lang w:val="de-CH"/>
              </w:rPr>
              <w:br/>
              <w:t>der Teller, das Messer, der Löffel, das Rüstbrett, der Kompost, der Abfall</w:t>
            </w:r>
            <w:r>
              <w:rPr>
                <w:color w:val="000000" w:themeColor="text1"/>
                <w:sz w:val="18"/>
                <w:szCs w:val="18"/>
                <w:lang w:val="de-CH"/>
              </w:rPr>
              <w:br/>
              <w:t xml:space="preserve">waschen, trocknen, schälen, </w:t>
            </w:r>
            <w:r w:rsidR="00A66507">
              <w:rPr>
                <w:color w:val="000000" w:themeColor="text1"/>
                <w:sz w:val="18"/>
                <w:szCs w:val="18"/>
                <w:lang w:val="de-CH"/>
              </w:rPr>
              <w:t xml:space="preserve">rüsten, </w:t>
            </w:r>
            <w:r>
              <w:rPr>
                <w:color w:val="000000" w:themeColor="text1"/>
                <w:sz w:val="18"/>
                <w:szCs w:val="18"/>
                <w:lang w:val="de-CH"/>
              </w:rPr>
              <w:t>(in Stücke) schneiden</w:t>
            </w:r>
            <w:r w:rsidR="00A66507">
              <w:rPr>
                <w:color w:val="000000" w:themeColor="text1"/>
                <w:sz w:val="18"/>
                <w:szCs w:val="18"/>
                <w:lang w:val="de-CH"/>
              </w:rPr>
              <w:t>, knacken</w:t>
            </w:r>
            <w:r w:rsidR="00A66507">
              <w:rPr>
                <w:color w:val="000000" w:themeColor="text1"/>
                <w:sz w:val="18"/>
                <w:szCs w:val="18"/>
                <w:lang w:val="de-CH"/>
              </w:rPr>
              <w:br/>
              <w:t>zählen, abzählen, für jede Person ein Stück abzählen</w:t>
            </w:r>
            <w:r w:rsidR="00A66507">
              <w:rPr>
                <w:color w:val="000000" w:themeColor="text1"/>
                <w:sz w:val="18"/>
                <w:szCs w:val="18"/>
                <w:lang w:val="de-CH"/>
              </w:rPr>
              <w:br/>
              <w:t>(ein Stück) probieren/essen, etwas lieber mögen/haben, sich entscheiden, Nummer 1, Nummer 2</w:t>
            </w:r>
            <w:r w:rsidR="00A66507">
              <w:rPr>
                <w:color w:val="000000" w:themeColor="text1"/>
                <w:sz w:val="18"/>
                <w:szCs w:val="18"/>
                <w:lang w:val="de-CH"/>
              </w:rPr>
              <w:br/>
              <w:t xml:space="preserve">das Ergebnis, die </w:t>
            </w:r>
            <w:r w:rsidR="00A66507" w:rsidRPr="00C00E33">
              <w:rPr>
                <w:color w:val="000000" w:themeColor="text1"/>
                <w:sz w:val="18"/>
                <w:szCs w:val="18"/>
                <w:lang w:val="de-CH"/>
              </w:rPr>
              <w:t>Abstimmung</w:t>
            </w:r>
          </w:p>
        </w:tc>
      </w:tr>
      <w:tr w:rsidR="001D70DE" w:rsidRPr="00971926" w14:paraId="51F0C8D3" w14:textId="77777777" w:rsidTr="0062488D">
        <w:trPr>
          <w:cantSplit/>
        </w:trPr>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59DB6CFB" w14:textId="77777777" w:rsidR="001D70DE" w:rsidRPr="00971926" w:rsidRDefault="001D70DE" w:rsidP="00971926">
            <w:pPr>
              <w:jc w:val="center"/>
            </w:pPr>
            <w:r w:rsidRPr="00971926">
              <w:lastRenderedPageBreak/>
              <w:t>Erwartungshorizont</w:t>
            </w:r>
          </w:p>
        </w:tc>
      </w:tr>
      <w:tr w:rsidR="001D70DE" w:rsidRPr="00971926" w14:paraId="5A72B0F9" w14:textId="77777777" w:rsidTr="000A7D2D">
        <w:trPr>
          <w:trHeight w:val="440"/>
        </w:trPr>
        <w:tc>
          <w:tcPr>
            <w:tcW w:w="495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D553938" w14:textId="77777777" w:rsidR="001D70DE" w:rsidRPr="00971926" w:rsidRDefault="001D70DE" w:rsidP="00971926">
            <w:pPr>
              <w:widowControl w:val="0"/>
            </w:pPr>
            <w:r w:rsidRPr="00971926">
              <w:t>Ausformulierter Erwartungshorizont zur Sprache der Kinder (Was sollen die Kinder ganz konkret sagen/schreiben?)</w:t>
            </w:r>
          </w:p>
        </w:tc>
        <w:tc>
          <w:tcPr>
            <w:tcW w:w="494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980E8C4" w14:textId="77777777" w:rsidR="001D70DE" w:rsidRPr="00971926" w:rsidRDefault="001D70DE" w:rsidP="00971926">
            <w:pPr>
              <w:widowControl w:val="0"/>
            </w:pPr>
            <w:r w:rsidRPr="00971926">
              <w:t>Ausformulierter Erwartungshorizont zur Sprache der Lehrperson (Welche Zielstrukturen will ich als LP häufig verwenden?)</w:t>
            </w:r>
          </w:p>
          <w:p w14:paraId="116E95BA" w14:textId="77777777" w:rsidR="001D70DE" w:rsidRPr="00971926" w:rsidRDefault="001D70DE" w:rsidP="00971926">
            <w:pPr>
              <w:widowControl w:val="0"/>
            </w:pPr>
            <w:r w:rsidRPr="00971926">
              <w:t>Modellierungstechniken</w:t>
            </w:r>
          </w:p>
        </w:tc>
      </w:tr>
      <w:tr w:rsidR="001D70DE" w:rsidRPr="00971926" w14:paraId="298F9CD3" w14:textId="77777777" w:rsidTr="000A7D2D">
        <w:trPr>
          <w:trHeight w:val="2318"/>
        </w:trPr>
        <w:tc>
          <w:tcPr>
            <w:tcW w:w="4957" w:type="dxa"/>
            <w:tcBorders>
              <w:top w:val="single" w:sz="4" w:space="0" w:color="auto"/>
              <w:left w:val="single" w:sz="4" w:space="0" w:color="auto"/>
              <w:bottom w:val="single" w:sz="4" w:space="0" w:color="auto"/>
              <w:right w:val="single" w:sz="4" w:space="0" w:color="auto"/>
            </w:tcBorders>
          </w:tcPr>
          <w:p w14:paraId="7CFC2755" w14:textId="1D6B7AD9" w:rsidR="00147EAA" w:rsidRPr="00971926" w:rsidRDefault="006D0ADF" w:rsidP="00971926">
            <w:pPr>
              <w:pStyle w:val="Listenabsatz"/>
              <w:widowControl w:val="0"/>
              <w:numPr>
                <w:ilvl w:val="0"/>
                <w:numId w:val="15"/>
              </w:numPr>
              <w:ind w:left="315" w:hanging="284"/>
            </w:pPr>
            <w:r w:rsidRPr="00971926">
              <w:t>«Das riecht gut.» resp. «Das riecht nicht so gut.»</w:t>
            </w:r>
            <w:r w:rsidR="00D71169" w:rsidRPr="00971926">
              <w:br/>
              <w:t>«Das ist ein/eine …»</w:t>
            </w:r>
            <w:r w:rsidR="00D71169" w:rsidRPr="00971926">
              <w:br/>
              <w:t>«Ich kenne …», «Ich habe … schon einmal gesehen/gegessen.»</w:t>
            </w:r>
            <w:r w:rsidR="00D71169" w:rsidRPr="00971926">
              <w:br/>
              <w:t>«Der/</w:t>
            </w:r>
            <w:r w:rsidR="00D71169" w:rsidRPr="00B90C61">
              <w:t>Die</w:t>
            </w:r>
            <w:r w:rsidR="00D71169" w:rsidRPr="00971926">
              <w:t xml:space="preserve"> … ist eine Frucht/ein Obst/Gemüse.»</w:t>
            </w:r>
          </w:p>
          <w:p w14:paraId="57B1D39F" w14:textId="77777777" w:rsidR="001D70DE" w:rsidRPr="00971926" w:rsidRDefault="00B66EDD" w:rsidP="00971926">
            <w:pPr>
              <w:pStyle w:val="Listenabsatz"/>
              <w:widowControl w:val="0"/>
              <w:numPr>
                <w:ilvl w:val="0"/>
                <w:numId w:val="15"/>
              </w:numPr>
              <w:ind w:left="315" w:hanging="284"/>
            </w:pPr>
            <w:r w:rsidRPr="00971926">
              <w:t>«Ich schätze/vermute/denke, dass …»</w:t>
            </w:r>
            <w:r w:rsidRPr="00971926">
              <w:br/>
              <w:t>«Es ist/sind …»</w:t>
            </w:r>
            <w:r w:rsidRPr="00971926">
              <w:br/>
              <w:t>«Es hat mehr/weniger/gleich viele …»</w:t>
            </w:r>
            <w:r w:rsidRPr="00971926">
              <w:br/>
              <w:t>«Es sind mehr/weniger … als</w:t>
            </w:r>
            <w:r w:rsidRPr="00DC5B05">
              <w:t xml:space="preserve"> …»</w:t>
            </w:r>
          </w:p>
          <w:p w14:paraId="707DD0C7" w14:textId="375FC72E" w:rsidR="001E30F7" w:rsidRPr="00971926" w:rsidRDefault="001E30F7" w:rsidP="00971926">
            <w:pPr>
              <w:pStyle w:val="Listenabsatz"/>
              <w:widowControl w:val="0"/>
              <w:numPr>
                <w:ilvl w:val="0"/>
                <w:numId w:val="15"/>
              </w:numPr>
              <w:ind w:left="315" w:hanging="284"/>
            </w:pPr>
            <w:r w:rsidRPr="00971926">
              <w:t>«Es sind … Leute. Ich brauche … Stücke.»</w:t>
            </w:r>
            <w:r w:rsidRPr="00971926">
              <w:br/>
              <w:t>«Ich mag lieber Apfel (als Birne). Der Apfel ist meine Nummer 1 und die Birne ist meine Nummer 2.»</w:t>
            </w:r>
            <w:r w:rsidRPr="00971926">
              <w:br/>
              <w:t>«Es sind mehr/weniger … als …», «Es sind gleich viele … wie</w:t>
            </w:r>
            <w:r w:rsidRPr="00DC5B05">
              <w:t xml:space="preserve"> …»</w:t>
            </w:r>
          </w:p>
        </w:tc>
        <w:tc>
          <w:tcPr>
            <w:tcW w:w="4949" w:type="dxa"/>
            <w:tcBorders>
              <w:top w:val="single" w:sz="4" w:space="0" w:color="auto"/>
              <w:left w:val="single" w:sz="4" w:space="0" w:color="auto"/>
              <w:bottom w:val="single" w:sz="4" w:space="0" w:color="auto"/>
              <w:right w:val="single" w:sz="4" w:space="0" w:color="auto"/>
            </w:tcBorders>
          </w:tcPr>
          <w:p w14:paraId="25BF4786" w14:textId="72827202" w:rsidR="00147EAA" w:rsidRPr="00971926" w:rsidRDefault="00726AAC" w:rsidP="00971926">
            <w:pPr>
              <w:pStyle w:val="Listenabsatz"/>
              <w:widowControl w:val="0"/>
              <w:numPr>
                <w:ilvl w:val="0"/>
                <w:numId w:val="16"/>
              </w:numPr>
              <w:ind w:left="322" w:hanging="284"/>
            </w:pPr>
            <w:r w:rsidRPr="00971926">
              <w:t>Ich verwende das Verb «riechen» häufig und konsequent. Im Alltag sprechen wahrscheinlich die meisten Kinder von «schmecken» und meinen damit eigentlich das Riechen. Im Dialekt wird diesbezüglich weniger differenziert und der Begriff Riechen dient dem Aufbau der Bildungssprache.</w:t>
            </w:r>
            <w:r w:rsidRPr="00971926">
              <w:br/>
            </w:r>
            <w:r w:rsidRPr="00971926">
              <w:br/>
              <w:t xml:space="preserve">Ich nutze die sprachlichen Mittel für die </w:t>
            </w:r>
            <w:proofErr w:type="spellStart"/>
            <w:r w:rsidRPr="00971926">
              <w:t>SuS</w:t>
            </w:r>
            <w:proofErr w:type="spellEnd"/>
            <w:r w:rsidRPr="00971926">
              <w:t xml:space="preserve"> «Wie riecht es für dich?» und präsentiere die Zielstruktur mit Betonung auf </w:t>
            </w:r>
            <w:r w:rsidRPr="001B7C8D">
              <w:rPr>
                <w:i/>
              </w:rPr>
              <w:t>riechen</w:t>
            </w:r>
            <w:r w:rsidRPr="00971926">
              <w:t xml:space="preserve"> (vgl. Download </w:t>
            </w:r>
            <w:proofErr w:type="spellStart"/>
            <w:r w:rsidRPr="006B69B5">
              <w:t>EIN_Auszug</w:t>
            </w:r>
            <w:proofErr w:type="spellEnd"/>
            <w:r w:rsidRPr="00971926">
              <w:t xml:space="preserve"> Haben Wörter </w:t>
            </w:r>
            <w:r w:rsidRPr="00C00E33">
              <w:t>Augen …</w:t>
            </w:r>
            <w:r w:rsidRPr="00971926">
              <w:t>, Tabelle 1).</w:t>
            </w:r>
            <w:r w:rsidRPr="00971926">
              <w:br/>
            </w:r>
            <w:r w:rsidRPr="00971926">
              <w:br/>
              <w:t xml:space="preserve">Ich unterstütze die </w:t>
            </w:r>
            <w:proofErr w:type="spellStart"/>
            <w:r w:rsidRPr="00971926">
              <w:t>SuS</w:t>
            </w:r>
            <w:proofErr w:type="spellEnd"/>
            <w:r w:rsidRPr="00971926">
              <w:t xml:space="preserve"> mit Alternativfragen beim Benennen der Früchte/Gemüse: «Riecht das gut oder nicht so gut?», «Ist das ein Apfel oder eine Birne?</w:t>
            </w:r>
            <w:r w:rsidRPr="00170967">
              <w:t>» (</w:t>
            </w:r>
            <w:r w:rsidRPr="00AE48FF">
              <w:t>vgl.</w:t>
            </w:r>
            <w:r w:rsidRPr="00971926">
              <w:t xml:space="preserve"> Download </w:t>
            </w:r>
            <w:proofErr w:type="spellStart"/>
            <w:r w:rsidRPr="006B69B5">
              <w:t>EIN_Auszug</w:t>
            </w:r>
            <w:proofErr w:type="spellEnd"/>
            <w:r w:rsidRPr="00971926">
              <w:t xml:space="preserve"> Haben Wörter </w:t>
            </w:r>
            <w:r w:rsidRPr="00C00E33">
              <w:t>Augen …</w:t>
            </w:r>
            <w:r w:rsidRPr="00971926">
              <w:t>, Tabelle 3).</w:t>
            </w:r>
            <w:r w:rsidRPr="00971926">
              <w:br/>
            </w:r>
            <w:r w:rsidRPr="00971926">
              <w:br/>
              <w:t>Ich verwende die Wörter «tasten», «Tastsinn» und «Gegenstand» konsequent.</w:t>
            </w:r>
            <w:r w:rsidR="00F23533" w:rsidRPr="00971926">
              <w:br/>
            </w:r>
          </w:p>
          <w:p w14:paraId="5C559D1A" w14:textId="77777777" w:rsidR="00F23533" w:rsidRPr="00971926" w:rsidRDefault="00F23533" w:rsidP="00971926">
            <w:pPr>
              <w:pStyle w:val="Listenabsatz"/>
              <w:widowControl w:val="0"/>
              <w:numPr>
                <w:ilvl w:val="0"/>
                <w:numId w:val="16"/>
              </w:numPr>
              <w:ind w:left="316" w:hanging="284"/>
            </w:pPr>
            <w:r w:rsidRPr="00971926">
              <w:t>Mit Zählanlässen und Schätzfragen initiiere ich Redeanlässe.</w:t>
            </w:r>
          </w:p>
          <w:p w14:paraId="414FCD09" w14:textId="77777777" w:rsidR="00F23533" w:rsidRPr="00971926" w:rsidRDefault="00F23533" w:rsidP="00971926">
            <w:pPr>
              <w:pStyle w:val="Listenabsatz"/>
              <w:widowControl w:val="0"/>
              <w:numPr>
                <w:ilvl w:val="1"/>
                <w:numId w:val="18"/>
              </w:numPr>
              <w:ind w:left="464" w:hanging="142"/>
            </w:pPr>
            <w:r w:rsidRPr="00971926">
              <w:t>Wie viele Früchte-/Gemüsesorten können wir auf dem Bild sehen? Was schätzt/</w:t>
            </w:r>
            <w:proofErr w:type="gramStart"/>
            <w:r w:rsidRPr="00971926">
              <w:t>vermutest</w:t>
            </w:r>
            <w:proofErr w:type="gramEnd"/>
            <w:r w:rsidRPr="00971926">
              <w:t>/denkst du?</w:t>
            </w:r>
          </w:p>
          <w:p w14:paraId="0D735C9C" w14:textId="77777777" w:rsidR="00F23533" w:rsidRPr="00971926" w:rsidRDefault="00F23533" w:rsidP="00971926">
            <w:pPr>
              <w:pStyle w:val="Listenabsatz"/>
              <w:widowControl w:val="0"/>
              <w:numPr>
                <w:ilvl w:val="1"/>
                <w:numId w:val="18"/>
              </w:numPr>
              <w:ind w:left="464" w:hanging="142"/>
            </w:pPr>
            <w:r w:rsidRPr="00971926">
              <w:t>Von welcher Frucht oder welchem Gemüse hat es am meisten/wenigsten/mehr/weniger?</w:t>
            </w:r>
          </w:p>
          <w:p w14:paraId="37A0CE52" w14:textId="77777777" w:rsidR="00F23533" w:rsidRPr="00971926" w:rsidRDefault="00F23533" w:rsidP="00971926">
            <w:pPr>
              <w:pStyle w:val="Listenabsatz"/>
              <w:widowControl w:val="0"/>
              <w:numPr>
                <w:ilvl w:val="1"/>
                <w:numId w:val="18"/>
              </w:numPr>
              <w:ind w:left="464" w:hanging="142"/>
            </w:pPr>
            <w:r w:rsidRPr="00971926">
              <w:t>Hat es gleich viele Äpfel wie Birnen?</w:t>
            </w:r>
          </w:p>
          <w:p w14:paraId="7193688E" w14:textId="1FE1EFF9" w:rsidR="00007DE9" w:rsidRPr="00971926" w:rsidRDefault="00F23533" w:rsidP="00971926">
            <w:pPr>
              <w:pStyle w:val="Listenabsatz"/>
              <w:widowControl w:val="0"/>
              <w:numPr>
                <w:ilvl w:val="1"/>
                <w:numId w:val="18"/>
              </w:numPr>
              <w:ind w:left="464" w:hanging="142"/>
            </w:pPr>
            <w:r w:rsidRPr="00971926">
              <w:t>Siehst du mehr Mandarinen oder Zwetschgen?</w:t>
            </w:r>
          </w:p>
          <w:p w14:paraId="0F6EC2F5" w14:textId="115CAA92" w:rsidR="00F77306" w:rsidRPr="00971926" w:rsidRDefault="00F77306" w:rsidP="00971926">
            <w:pPr>
              <w:widowControl w:val="0"/>
              <w:ind w:left="322"/>
            </w:pPr>
            <w:r w:rsidRPr="00971926">
              <w:t xml:space="preserve">Ich nutze vielfältige Möglichkeiten, um Zahlen zueinander in Beziehung zu </w:t>
            </w:r>
            <w:r w:rsidRPr="004C73BF">
              <w:t>setzen</w:t>
            </w:r>
            <w:r w:rsidR="00170967" w:rsidRPr="00170967">
              <w:t>,</w:t>
            </w:r>
            <w:r w:rsidRPr="00971926">
              <w:t xml:space="preserve"> und nutze Begriffe wie «mehr», «weniger» und «gleich viel» </w:t>
            </w:r>
            <w:r w:rsidRPr="00971926">
              <w:lastRenderedPageBreak/>
              <w:t xml:space="preserve">hochfrequent. Ich achte auf die Präsentation des Zielwortschatzes und betone diesen (vgl. Download </w:t>
            </w:r>
            <w:proofErr w:type="spellStart"/>
            <w:r w:rsidRPr="006B69B5">
              <w:t>EIN_Auszug</w:t>
            </w:r>
            <w:proofErr w:type="spellEnd"/>
            <w:r w:rsidRPr="00971926">
              <w:t xml:space="preserve"> Haben Wörter </w:t>
            </w:r>
            <w:r w:rsidRPr="00C00E33">
              <w:t>Augen …</w:t>
            </w:r>
            <w:r w:rsidRPr="00971926">
              <w:t>, Tabelle 1).</w:t>
            </w:r>
          </w:p>
          <w:p w14:paraId="578D49A7" w14:textId="01CD3CE3" w:rsidR="001D70DE" w:rsidRPr="00971926" w:rsidRDefault="00F23533" w:rsidP="00971926">
            <w:pPr>
              <w:widowControl w:val="0"/>
              <w:ind w:left="322"/>
            </w:pPr>
            <w:r w:rsidRPr="00971926">
              <w:t xml:space="preserve">Dabei achte ich darauf, dass die </w:t>
            </w:r>
            <w:proofErr w:type="spellStart"/>
            <w:r w:rsidRPr="00971926">
              <w:t>SuS</w:t>
            </w:r>
            <w:proofErr w:type="spellEnd"/>
            <w:r w:rsidRPr="00971926">
              <w:t xml:space="preserve"> ihre Antwort in einem vollständigen Satz </w:t>
            </w:r>
            <w:proofErr w:type="spellStart"/>
            <w:r w:rsidRPr="00971926">
              <w:t>äussern</w:t>
            </w:r>
            <w:proofErr w:type="spellEnd"/>
            <w:r w:rsidRPr="00971926">
              <w:t xml:space="preserve">. Mögliche </w:t>
            </w:r>
            <w:r w:rsidRPr="00B90C61">
              <w:t>Scaffolds</w:t>
            </w:r>
            <w:r w:rsidRPr="00971926">
              <w:t>: «Was schätzt/</w:t>
            </w:r>
            <w:proofErr w:type="gramStart"/>
            <w:r w:rsidRPr="00971926">
              <w:t>vermutest</w:t>
            </w:r>
            <w:proofErr w:type="gramEnd"/>
            <w:r w:rsidR="00007DE9" w:rsidRPr="00971926">
              <w:t>/denkst</w:t>
            </w:r>
            <w:r w:rsidRPr="00971926">
              <w:t xml:space="preserve"> du? Beginne mit: Ich schätze/vermute</w:t>
            </w:r>
            <w:r w:rsidR="00007DE9" w:rsidRPr="00971926">
              <w:t>/denke</w:t>
            </w:r>
            <w:r w:rsidRPr="00971926">
              <w:t>, dass</w:t>
            </w:r>
            <w:r w:rsidRPr="00170967">
              <w:t xml:space="preserve"> …»</w:t>
            </w:r>
            <w:r w:rsidR="00007DE9" w:rsidRPr="00170967">
              <w:br/>
            </w:r>
            <w:r w:rsidR="00007DE9" w:rsidRPr="00971926">
              <w:br/>
              <w:t>Ich betone die Bildung des Plurals: Anpassung des Artikels (immer die), oft Anpassung der Endung (</w:t>
            </w:r>
            <w:r w:rsidR="00007DE9" w:rsidRPr="004C73BF">
              <w:t>häufig -e</w:t>
            </w:r>
            <w:r w:rsidR="00007DE9" w:rsidRPr="00971926">
              <w:t>, -(e)n, -er, -s), evtl. mit einem Umlaut (ä, ö, ü). Während viele Feminina auf</w:t>
            </w:r>
            <w:r w:rsidR="00E65174">
              <w:t> </w:t>
            </w:r>
            <w:r w:rsidR="001565C3">
              <w:br/>
            </w:r>
            <w:r w:rsidR="00007DE9" w:rsidRPr="00971926">
              <w:t xml:space="preserve">-(e)n enden, nutzen Maskulina und Neutra </w:t>
            </w:r>
            <w:r w:rsidR="00007DE9" w:rsidRPr="004C73BF">
              <w:t>häufig -e</w:t>
            </w:r>
            <w:r w:rsidR="00007DE9" w:rsidRPr="00971926">
              <w:t xml:space="preserve"> oder -er, bei Fremdwörtern wird oft ein -s ergänzt</w:t>
            </w:r>
            <w:r w:rsidR="00007DE9" w:rsidRPr="004C73BF">
              <w:t>)</w:t>
            </w:r>
            <w:r w:rsidR="00007DE9" w:rsidRPr="00971926">
              <w:t>.</w:t>
            </w:r>
            <w:r w:rsidR="00B66EDD" w:rsidRPr="00971926">
              <w:br/>
            </w:r>
            <w:r w:rsidR="00B66EDD" w:rsidRPr="00971926">
              <w:br/>
              <w:t xml:space="preserve">Bei der Verwendung des Plurals achte ich auf die Verbform: </w:t>
            </w:r>
            <w:r w:rsidR="001565C3">
              <w:t>E</w:t>
            </w:r>
            <w:r w:rsidR="00B66EDD" w:rsidRPr="00971926">
              <w:t>s sind</w:t>
            </w:r>
            <w:r w:rsidR="00B66EDD" w:rsidRPr="00170967">
              <w:t xml:space="preserve"> …</w:t>
            </w:r>
            <w:r w:rsidR="00A66507" w:rsidRPr="00170967">
              <w:br/>
            </w:r>
          </w:p>
          <w:p w14:paraId="3627A271" w14:textId="6EA8BCE7" w:rsidR="00A66507" w:rsidRPr="00971926" w:rsidRDefault="00A66507" w:rsidP="00971926">
            <w:pPr>
              <w:pStyle w:val="Listenabsatz"/>
              <w:widowControl w:val="0"/>
              <w:numPr>
                <w:ilvl w:val="0"/>
                <w:numId w:val="16"/>
              </w:numPr>
              <w:ind w:left="320" w:hanging="284"/>
            </w:pPr>
            <w:r w:rsidRPr="00971926">
              <w:t xml:space="preserve">Beim gemeinsamen Vorbereiten der </w:t>
            </w:r>
            <w:proofErr w:type="spellStart"/>
            <w:r w:rsidRPr="00971926">
              <w:t>Znüniteller</w:t>
            </w:r>
            <w:proofErr w:type="spellEnd"/>
            <w:r w:rsidRPr="00971926">
              <w:t xml:space="preserve"> begleite ich Handlungen sprachlich und unterstütze die Sprache durch Handlungen (vgl. Download </w:t>
            </w:r>
            <w:proofErr w:type="spellStart"/>
            <w:r w:rsidRPr="006B69B5">
              <w:t>EIN_Auszug</w:t>
            </w:r>
            <w:proofErr w:type="spellEnd"/>
            <w:r w:rsidRPr="00971926">
              <w:t xml:space="preserve"> Haben Wörter Augen</w:t>
            </w:r>
            <w:r w:rsidRPr="00170967">
              <w:t xml:space="preserve"> …).</w:t>
            </w:r>
            <w:r w:rsidRPr="00971926">
              <w:t xml:space="preserve"> </w:t>
            </w:r>
            <w:r w:rsidR="00FC2B9B" w:rsidRPr="00971926">
              <w:t xml:space="preserve">Bspw.: </w:t>
            </w:r>
            <w:r w:rsidR="001E30F7" w:rsidRPr="00971926">
              <w:t>«</w:t>
            </w:r>
            <w:r w:rsidRPr="00971926">
              <w:t xml:space="preserve">Ich </w:t>
            </w:r>
            <w:r w:rsidR="00FC2B9B" w:rsidRPr="00971926">
              <w:t>lege</w:t>
            </w:r>
            <w:r w:rsidRPr="00971926">
              <w:t xml:space="preserve"> den Apfel </w:t>
            </w:r>
            <w:r w:rsidR="00FC2B9B" w:rsidRPr="00971926">
              <w:t>auf das Rüstbrett</w:t>
            </w:r>
            <w:r w:rsidRPr="00971926">
              <w:t xml:space="preserve">. </w:t>
            </w:r>
            <w:r w:rsidR="00FC2B9B" w:rsidRPr="00971926">
              <w:t>Ich schneide den Apfel in Stücke.</w:t>
            </w:r>
            <w:r w:rsidR="001E30F7" w:rsidRPr="00971926">
              <w:t>»</w:t>
            </w:r>
            <w:r w:rsidR="00FC2B9B" w:rsidRPr="00971926">
              <w:t xml:space="preserve">, </w:t>
            </w:r>
            <w:r w:rsidR="001E30F7" w:rsidRPr="00971926">
              <w:t>«</w:t>
            </w:r>
            <w:r w:rsidR="00FC2B9B" w:rsidRPr="00971926">
              <w:t xml:space="preserve">Du wäschst den Apfel. </w:t>
            </w:r>
            <w:proofErr w:type="gramStart"/>
            <w:r w:rsidR="00FC2B9B" w:rsidRPr="00971926">
              <w:t>Toll</w:t>
            </w:r>
            <w:proofErr w:type="gramEnd"/>
            <w:r w:rsidR="00FC2B9B" w:rsidRPr="00971926">
              <w:t>, du schneidest den Apfel in schöne Stücke.</w:t>
            </w:r>
            <w:r w:rsidR="001E30F7" w:rsidRPr="00971926">
              <w:t>»</w:t>
            </w:r>
            <w:r w:rsidR="00FC2B9B" w:rsidRPr="00971926">
              <w:br/>
              <w:t xml:space="preserve">Ich präsentiere den Zielwortschatz hochfrequent und bleibe mit den </w:t>
            </w:r>
            <w:proofErr w:type="spellStart"/>
            <w:r w:rsidR="00FC2B9B" w:rsidRPr="00971926">
              <w:t>SuS</w:t>
            </w:r>
            <w:proofErr w:type="spellEnd"/>
            <w:r w:rsidR="00FC2B9B" w:rsidRPr="00971926">
              <w:t xml:space="preserve"> im Gespräch. Dazu nutze ich verschiedene Formen von Fragen, insbesondere solche, die eine längere Antwort erfordern (vgl. Download </w:t>
            </w:r>
            <w:proofErr w:type="spellStart"/>
            <w:r w:rsidR="00FC2B9B" w:rsidRPr="006B69B5">
              <w:t>EIN_Auszug</w:t>
            </w:r>
            <w:proofErr w:type="spellEnd"/>
            <w:r w:rsidR="00FC2B9B" w:rsidRPr="00971926">
              <w:t xml:space="preserve"> Haben Wörter </w:t>
            </w:r>
            <w:r w:rsidR="00FC2B9B" w:rsidRPr="00DC5B05">
              <w:t>Augen …</w:t>
            </w:r>
            <w:r w:rsidR="00FC2B9B" w:rsidRPr="00971926">
              <w:t>, Tabelle 1 und 3).</w:t>
            </w:r>
            <w:r w:rsidR="00FC2B9B" w:rsidRPr="00971926">
              <w:br/>
              <w:t xml:space="preserve">Ich wende das korrektive Feedback bei </w:t>
            </w:r>
            <w:proofErr w:type="spellStart"/>
            <w:r w:rsidR="00FC2B9B" w:rsidRPr="00971926">
              <w:t>SuS-Äusserungen</w:t>
            </w:r>
            <w:proofErr w:type="spellEnd"/>
            <w:r w:rsidR="00FC2B9B" w:rsidRPr="00971926">
              <w:t xml:space="preserve"> konsequent an (vgl. Download </w:t>
            </w:r>
            <w:proofErr w:type="spellStart"/>
            <w:r w:rsidR="00FC2B9B" w:rsidRPr="006B69B5">
              <w:t>EIN_Auszug</w:t>
            </w:r>
            <w:proofErr w:type="spellEnd"/>
            <w:r w:rsidR="00FC2B9B" w:rsidRPr="00971926">
              <w:t xml:space="preserve"> Haben Wörter </w:t>
            </w:r>
            <w:r w:rsidR="00FC2B9B" w:rsidRPr="00DC5B05">
              <w:t>Augen …</w:t>
            </w:r>
            <w:r w:rsidR="00FC2B9B" w:rsidRPr="00971926">
              <w:t>, Tabelle 2).</w:t>
            </w:r>
            <w:r w:rsidR="001E30F7" w:rsidRPr="00971926">
              <w:br/>
            </w:r>
            <w:r w:rsidR="001E30F7" w:rsidRPr="00971926">
              <w:br/>
              <w:t>Beim Festhalten der Klassenresultate verbalisiere ich die Interpretation der Ergebnisse und betone die Zielstrukturen: «Im Ganzen sind wir 12 Leute. 5 Leute haben lieber Äpfel, 7 Leute haben lieber Birnen. Der Apfel hat heute gewonnen. Es sind zwei Leute mehr, die lieber Äpfel haben.»</w:t>
            </w:r>
          </w:p>
        </w:tc>
      </w:tr>
      <w:tr w:rsidR="001D70DE" w:rsidRPr="00ED5F69" w14:paraId="4E166413" w14:textId="77777777" w:rsidTr="0062488D">
        <w:trPr>
          <w:trHeight w:val="704"/>
        </w:trPr>
        <w:tc>
          <w:tcPr>
            <w:tcW w:w="9906" w:type="dxa"/>
            <w:gridSpan w:val="2"/>
            <w:tcBorders>
              <w:top w:val="single" w:sz="4" w:space="0" w:color="auto"/>
              <w:left w:val="single" w:sz="4" w:space="0" w:color="auto"/>
              <w:bottom w:val="single" w:sz="4" w:space="0" w:color="auto"/>
              <w:right w:val="single" w:sz="4" w:space="0" w:color="auto"/>
            </w:tcBorders>
            <w:hideMark/>
          </w:tcPr>
          <w:p w14:paraId="058000FB" w14:textId="5A299C0F" w:rsidR="001D70DE" w:rsidRPr="00ED5F69" w:rsidRDefault="007937B0" w:rsidP="00971926">
            <w:pPr>
              <w:pStyle w:val="Fuzeile"/>
              <w:rPr>
                <w:sz w:val="16"/>
                <w:szCs w:val="16"/>
                <w:lang w:val="de-CH"/>
              </w:rPr>
            </w:pPr>
            <w:r>
              <w:rPr>
                <w:sz w:val="16"/>
                <w:szCs w:val="16"/>
                <w:lang w:val="de-CH"/>
              </w:rPr>
              <w:lastRenderedPageBreak/>
              <w:t>O</w:t>
            </w:r>
            <w:r w:rsidR="001D70DE" w:rsidRPr="00ED5F69">
              <w:rPr>
                <w:sz w:val="16"/>
                <w:szCs w:val="16"/>
                <w:lang w:val="de-CH"/>
              </w:rPr>
              <w:t>rientiert sich u. a. an:</w:t>
            </w:r>
          </w:p>
          <w:p w14:paraId="1AB244C0" w14:textId="77777777" w:rsidR="001D70DE" w:rsidRPr="00ED5F69" w:rsidRDefault="001D70DE" w:rsidP="00971926">
            <w:pPr>
              <w:pStyle w:val="Fuzeile"/>
              <w:numPr>
                <w:ilvl w:val="0"/>
                <w:numId w:val="10"/>
              </w:numPr>
              <w:tabs>
                <w:tab w:val="clear" w:pos="4536"/>
              </w:tabs>
              <w:ind w:left="171" w:hanging="142"/>
              <w:rPr>
                <w:i/>
                <w:sz w:val="16"/>
                <w:szCs w:val="16"/>
                <w:lang w:val="de-CH"/>
              </w:rPr>
            </w:pPr>
            <w:proofErr w:type="spellStart"/>
            <w:r w:rsidRPr="00B90C61">
              <w:rPr>
                <w:sz w:val="16"/>
                <w:szCs w:val="16"/>
                <w:lang w:val="de-CH"/>
              </w:rPr>
              <w:t>Tajmel</w:t>
            </w:r>
            <w:proofErr w:type="spellEnd"/>
            <w:r w:rsidRPr="00ED5F69">
              <w:rPr>
                <w:sz w:val="16"/>
                <w:szCs w:val="16"/>
                <w:lang w:val="de-CH"/>
              </w:rPr>
              <w:t xml:space="preserve">, T., &amp; </w:t>
            </w:r>
            <w:proofErr w:type="spellStart"/>
            <w:r w:rsidRPr="00B90C61">
              <w:rPr>
                <w:sz w:val="16"/>
                <w:szCs w:val="16"/>
                <w:lang w:val="de-CH"/>
              </w:rPr>
              <w:t>Hägi</w:t>
            </w:r>
            <w:proofErr w:type="spellEnd"/>
            <w:r w:rsidRPr="00B90C61">
              <w:rPr>
                <w:sz w:val="16"/>
                <w:szCs w:val="16"/>
                <w:lang w:val="de-CH"/>
              </w:rPr>
              <w:t>-Mead</w:t>
            </w:r>
            <w:r w:rsidRPr="00ED5F69">
              <w:rPr>
                <w:sz w:val="16"/>
                <w:szCs w:val="16"/>
                <w:lang w:val="de-CH"/>
              </w:rPr>
              <w:t xml:space="preserve">, S. (2017). </w:t>
            </w:r>
            <w:r w:rsidRPr="00ED5F69">
              <w:rPr>
                <w:i/>
                <w:sz w:val="16"/>
                <w:szCs w:val="16"/>
                <w:lang w:val="de-CH"/>
              </w:rPr>
              <w:t>Sprachbewusste Unterrichtsplanung. Prinzipien, Methoden und Beispiele für die Umsetzung.</w:t>
            </w:r>
          </w:p>
          <w:p w14:paraId="440429A1" w14:textId="77777777" w:rsidR="001D70DE" w:rsidRPr="00ED5F69" w:rsidRDefault="001D70DE" w:rsidP="00971926">
            <w:pPr>
              <w:pStyle w:val="Fuzeile"/>
              <w:ind w:left="171"/>
              <w:rPr>
                <w:sz w:val="16"/>
                <w:szCs w:val="16"/>
                <w:lang w:val="de-CH"/>
              </w:rPr>
            </w:pPr>
            <w:r w:rsidRPr="00ED5F69">
              <w:rPr>
                <w:sz w:val="16"/>
                <w:szCs w:val="16"/>
                <w:lang w:val="de-CH"/>
              </w:rPr>
              <w:t xml:space="preserve">Münster, New York: </w:t>
            </w:r>
            <w:r w:rsidRPr="00B90C61">
              <w:rPr>
                <w:sz w:val="16"/>
                <w:szCs w:val="16"/>
                <w:lang w:val="de-CH"/>
              </w:rPr>
              <w:t>Waxmann</w:t>
            </w:r>
            <w:r w:rsidRPr="00ED5F69">
              <w:rPr>
                <w:sz w:val="16"/>
                <w:szCs w:val="16"/>
                <w:lang w:val="de-CH"/>
              </w:rPr>
              <w:t>.</w:t>
            </w:r>
          </w:p>
          <w:p w14:paraId="6EBDE1F3" w14:textId="77777777" w:rsidR="001D70DE" w:rsidRDefault="001D70DE" w:rsidP="00971926">
            <w:pPr>
              <w:pStyle w:val="Fuzeile"/>
              <w:numPr>
                <w:ilvl w:val="0"/>
                <w:numId w:val="10"/>
              </w:numPr>
              <w:tabs>
                <w:tab w:val="clear" w:pos="4536"/>
              </w:tabs>
              <w:ind w:left="171" w:hanging="142"/>
              <w:rPr>
                <w:sz w:val="16"/>
                <w:szCs w:val="16"/>
                <w:lang w:val="de-CH"/>
              </w:rPr>
            </w:pPr>
            <w:r w:rsidRPr="00B90C61">
              <w:rPr>
                <w:sz w:val="16"/>
                <w:szCs w:val="16"/>
                <w:lang w:val="de-CH"/>
              </w:rPr>
              <w:t>Reber</w:t>
            </w:r>
            <w:r w:rsidRPr="00ED5F69">
              <w:rPr>
                <w:sz w:val="16"/>
                <w:szCs w:val="16"/>
                <w:lang w:val="de-CH"/>
              </w:rPr>
              <w:t xml:space="preserve">, K., &amp; Schönauer-Schneider, W. (2017). </w:t>
            </w:r>
            <w:r w:rsidRPr="00ED5F69">
              <w:rPr>
                <w:i/>
                <w:sz w:val="16"/>
                <w:szCs w:val="16"/>
                <w:lang w:val="de-CH"/>
              </w:rPr>
              <w:t>Sprachförderung im inklusiven Unterricht. Praxistipps für Lehrkräfte (Inklusiver Unterricht kompakt).</w:t>
            </w:r>
            <w:r w:rsidRPr="00ED5F69">
              <w:rPr>
                <w:sz w:val="16"/>
                <w:szCs w:val="16"/>
                <w:lang w:val="de-CH"/>
              </w:rPr>
              <w:t xml:space="preserve"> München, Basel: Ernst Reinhardt Verlag.</w:t>
            </w:r>
          </w:p>
          <w:p w14:paraId="059206AA" w14:textId="39D8DE31" w:rsidR="001D70DE" w:rsidRPr="00ED5F69" w:rsidRDefault="001D70DE" w:rsidP="00971926">
            <w:pPr>
              <w:pStyle w:val="Fuzeile"/>
              <w:numPr>
                <w:ilvl w:val="0"/>
                <w:numId w:val="10"/>
              </w:numPr>
              <w:tabs>
                <w:tab w:val="clear" w:pos="4536"/>
              </w:tabs>
              <w:ind w:left="171" w:hanging="142"/>
              <w:rPr>
                <w:sz w:val="16"/>
                <w:szCs w:val="16"/>
                <w:lang w:val="de-CH"/>
              </w:rPr>
            </w:pPr>
            <w:r w:rsidRPr="00B90C61">
              <w:rPr>
                <w:sz w:val="16"/>
                <w:szCs w:val="16"/>
                <w:lang w:val="de-CH"/>
              </w:rPr>
              <w:t>Jaun-Holderegger</w:t>
            </w:r>
            <w:r w:rsidRPr="000D3F78">
              <w:rPr>
                <w:sz w:val="16"/>
                <w:szCs w:val="16"/>
                <w:lang w:val="de-CH"/>
              </w:rPr>
              <w:t xml:space="preserve">, B, </w:t>
            </w:r>
            <w:r w:rsidRPr="00B90C61">
              <w:rPr>
                <w:sz w:val="16"/>
                <w:szCs w:val="16"/>
                <w:lang w:val="de-CH"/>
              </w:rPr>
              <w:t>Lehnherr</w:t>
            </w:r>
            <w:r w:rsidRPr="000D3F78">
              <w:rPr>
                <w:sz w:val="16"/>
                <w:szCs w:val="16"/>
                <w:lang w:val="de-CH"/>
              </w:rPr>
              <w:t>, D., &amp; Schaller, P. (2023</w:t>
            </w:r>
            <w:r w:rsidRPr="000D3F78">
              <w:rPr>
                <w:i/>
                <w:sz w:val="16"/>
                <w:szCs w:val="16"/>
                <w:lang w:val="de-CH"/>
              </w:rPr>
              <w:t xml:space="preserve">). Haben Wörter Augen? </w:t>
            </w:r>
            <w:r w:rsidRPr="000D3F78">
              <w:rPr>
                <w:sz w:val="16"/>
                <w:szCs w:val="16"/>
                <w:lang w:val="de-CH"/>
              </w:rPr>
              <w:t xml:space="preserve">In </w:t>
            </w:r>
            <w:r w:rsidRPr="00B90C61">
              <w:rPr>
                <w:sz w:val="16"/>
                <w:szCs w:val="16"/>
                <w:lang w:val="de-CH"/>
              </w:rPr>
              <w:t>Jaun-Holderegger</w:t>
            </w:r>
            <w:r w:rsidRPr="000D3F78">
              <w:rPr>
                <w:sz w:val="16"/>
                <w:szCs w:val="16"/>
                <w:lang w:val="de-CH"/>
              </w:rPr>
              <w:t xml:space="preserve">, B, </w:t>
            </w:r>
            <w:r w:rsidRPr="00B90C61">
              <w:rPr>
                <w:sz w:val="16"/>
                <w:szCs w:val="16"/>
                <w:lang w:val="de-CH"/>
              </w:rPr>
              <w:t>Lehnherr</w:t>
            </w:r>
            <w:r w:rsidRPr="000D3F78">
              <w:rPr>
                <w:sz w:val="16"/>
                <w:szCs w:val="16"/>
                <w:lang w:val="de-CH"/>
              </w:rPr>
              <w:t xml:space="preserve">, D., &amp; Schaller, </w:t>
            </w:r>
            <w:r w:rsidR="00FF2D8C">
              <w:rPr>
                <w:sz w:val="16"/>
                <w:szCs w:val="16"/>
                <w:lang w:val="de-CH"/>
              </w:rPr>
              <w:br/>
            </w:r>
            <w:r w:rsidRPr="000D3F78">
              <w:rPr>
                <w:sz w:val="16"/>
                <w:szCs w:val="16"/>
                <w:lang w:val="de-CH"/>
              </w:rPr>
              <w:t xml:space="preserve">P., </w:t>
            </w:r>
            <w:r w:rsidRPr="00B90C61">
              <w:rPr>
                <w:i/>
                <w:sz w:val="16"/>
                <w:szCs w:val="16"/>
                <w:lang w:val="de-CH"/>
              </w:rPr>
              <w:t>Glitschig</w:t>
            </w:r>
            <w:r w:rsidRPr="000D3F78">
              <w:rPr>
                <w:i/>
                <w:sz w:val="16"/>
                <w:szCs w:val="16"/>
                <w:lang w:val="de-CH"/>
              </w:rPr>
              <w:t xml:space="preserve"> laut – Sinne und Sprache entwickeln. Reihe Dossier </w:t>
            </w:r>
            <w:proofErr w:type="spellStart"/>
            <w:r w:rsidRPr="00B90C61">
              <w:rPr>
                <w:i/>
                <w:sz w:val="16"/>
                <w:szCs w:val="16"/>
                <w:lang w:val="de-CH"/>
              </w:rPr>
              <w:t>WeitBlick</w:t>
            </w:r>
            <w:proofErr w:type="spellEnd"/>
            <w:r w:rsidRPr="000D3F78">
              <w:rPr>
                <w:i/>
                <w:sz w:val="16"/>
                <w:szCs w:val="16"/>
                <w:lang w:val="de-CH"/>
              </w:rPr>
              <w:t xml:space="preserve"> </w:t>
            </w:r>
            <w:r w:rsidRPr="00B90C61">
              <w:rPr>
                <w:i/>
                <w:sz w:val="16"/>
                <w:szCs w:val="16"/>
                <w:lang w:val="de-CH"/>
              </w:rPr>
              <w:t>NMG</w:t>
            </w:r>
            <w:r w:rsidRPr="000D3F78">
              <w:rPr>
                <w:i/>
                <w:sz w:val="16"/>
                <w:szCs w:val="16"/>
                <w:lang w:val="de-CH"/>
              </w:rPr>
              <w:t xml:space="preserve">. </w:t>
            </w:r>
            <w:r w:rsidRPr="000D3F78">
              <w:rPr>
                <w:sz w:val="16"/>
                <w:szCs w:val="16"/>
                <w:lang w:val="de-CH"/>
              </w:rPr>
              <w:t>Schulverlag plus (siehe Download).</w:t>
            </w:r>
          </w:p>
        </w:tc>
      </w:tr>
    </w:tbl>
    <w:p w14:paraId="4C0A0F35" w14:textId="77777777" w:rsidR="001D70DE" w:rsidRPr="000247D5" w:rsidRDefault="001D70DE" w:rsidP="00971926">
      <w:pPr>
        <w:rPr>
          <w:rFonts w:ascii="FrutigerLTStd-BoldCn" w:hAnsi="FrutigerLTStd-BoldCn"/>
          <w:sz w:val="18"/>
          <w:szCs w:val="18"/>
        </w:rPr>
      </w:pPr>
    </w:p>
    <w:p w14:paraId="71541A3C" w14:textId="7068F94A" w:rsidR="004375D4" w:rsidRPr="001E30F7" w:rsidRDefault="004375D4" w:rsidP="00971926">
      <w:pPr>
        <w:rPr>
          <w:rFonts w:ascii="Arial" w:hAnsi="Arial" w:cs="Arial"/>
          <w:lang w:val="de-CH"/>
        </w:rPr>
      </w:pPr>
    </w:p>
    <w:sectPr w:rsidR="004375D4" w:rsidRPr="001E30F7" w:rsidSect="00576974">
      <w:headerReference w:type="default" r:id="rId10"/>
      <w:footerReference w:type="default" r:id="rId11"/>
      <w:headerReference w:type="first" r:id="rId12"/>
      <w:footerReference w:type="first" r:id="rId13"/>
      <w:pgSz w:w="11900" w:h="16840"/>
      <w:pgMar w:top="3402" w:right="1134" w:bottom="851" w:left="1134" w:header="709"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F968" w14:textId="77777777" w:rsidR="008E566A" w:rsidRDefault="008E566A" w:rsidP="00715304">
      <w:r>
        <w:separator/>
      </w:r>
    </w:p>
  </w:endnote>
  <w:endnote w:type="continuationSeparator" w:id="0">
    <w:p w14:paraId="44385A65" w14:textId="77777777" w:rsidR="008E566A" w:rsidRDefault="008E566A" w:rsidP="007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utigerLTStd-BoldCn">
    <w:altName w:val="Calibri"/>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FrutigerLTStd-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71CF" w14:textId="6E13E9BB" w:rsidR="00576974" w:rsidRPr="0062488D" w:rsidRDefault="0062488D" w:rsidP="0062488D">
    <w:pPr>
      <w:autoSpaceDE w:val="0"/>
      <w:autoSpaceDN w:val="0"/>
      <w:adjustRightInd w:val="0"/>
      <w:rPr>
        <w:rFonts w:ascii="FrutigerLTStd-BoldCn" w:hAnsi="FrutigerLTStd-BoldCn" w:cs="Arial"/>
        <w:color w:val="000000"/>
        <w:sz w:val="16"/>
        <w:szCs w:val="16"/>
      </w:rPr>
    </w:pPr>
    <w:bookmarkStart w:id="0" w:name="_Hlk193871930"/>
    <w:bookmarkStart w:id="1" w:name="_Hlk193871931"/>
    <w:r w:rsidRPr="000247D5">
      <w:rPr>
        <w:rFonts w:ascii="FrutigerLTStd-BoldCn" w:eastAsia="+mn-ea" w:hAnsi="FrutigerLTStd-BoldCn" w:cs="Arial"/>
        <w:noProof/>
        <w:color w:val="000000"/>
        <w:kern w:val="24"/>
        <w:sz w:val="14"/>
        <w:szCs w:val="14"/>
      </w:rPr>
      <w:drawing>
        <wp:anchor distT="0" distB="0" distL="114300" distR="114300" simplePos="0" relativeHeight="251669504" behindDoc="1" locked="0" layoutInCell="1" allowOverlap="1" wp14:anchorId="3FB8BE11" wp14:editId="2D606413">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136149652"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70528" behindDoc="1" locked="0" layoutInCell="1" allowOverlap="1" wp14:anchorId="65EBF4D5" wp14:editId="281C779B">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41245387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71552" behindDoc="1" locked="0" layoutInCell="1" allowOverlap="1" wp14:anchorId="6725422F" wp14:editId="1B68ECDA">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91523731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62488D">
      <w:rPr>
        <w:rFonts w:ascii="FrutigerLTStd-Light" w:hAnsi="FrutigerLTStd-Light" w:cs="Arial"/>
        <w:color w:val="222222"/>
        <w:sz w:val="16"/>
        <w:szCs w:val="16"/>
        <w:lang w:val="de-CH"/>
      </w:rPr>
      <w:t xml:space="preserve">© 2026 Schulverlag plus AG| Bestandteil von Artikel 91067 Dossier MATHWELT 01/2026 </w:t>
    </w:r>
    <w:r w:rsidRPr="0062488D">
      <w:rPr>
        <w:rFonts w:ascii="FrutigerLTStd-Light" w:hAnsi="FrutigerLTStd-Light" w:cs="Arial"/>
        <w:color w:val="000000"/>
        <w:sz w:val="16"/>
        <w:szCs w:val="16"/>
        <w:lang w:val="de-CH"/>
      </w:rPr>
      <w:t>– WIE VIELE?</w:t>
    </w:r>
    <w:r w:rsidRPr="0062488D">
      <w:rPr>
        <w:rFonts w:ascii="FrutigerLTStd-Light" w:hAnsi="FrutigerLTStd-Light" w:cs="Arial"/>
        <w:color w:val="000000"/>
        <w:sz w:val="16"/>
        <w:szCs w:val="16"/>
        <w:lang w:val="de-CH"/>
      </w:rPr>
      <w:br/>
    </w:r>
    <w:r w:rsidRPr="0062488D">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62488D">
      <w:rPr>
        <w:rFonts w:ascii="FrutigerLTStd-BoldCn" w:hAnsi="FrutigerLTStd-BoldCn"/>
        <w:noProof/>
        <w:sz w:val="14"/>
        <w:szCs w:val="14"/>
        <w:lang w:val="de-CH"/>
      </w:rPr>
      <w:t xml:space="preserve"> </w:t>
    </w:r>
    <w:r w:rsidRPr="0062488D">
      <w:rPr>
        <w:rFonts w:ascii="FrutigerLTStd-BoldCn" w:hAnsi="FrutigerLTStd-BoldCn"/>
        <w:noProof/>
        <w:sz w:val="14"/>
        <w:szCs w:val="14"/>
        <w:lang w:val="de-CH"/>
      </w:rPr>
      <w:br/>
    </w:r>
    <w:r w:rsidRPr="000E341B">
      <w:rPr>
        <w:rFonts w:ascii="FrutigerLTStd-BoldCn" w:hAnsi="FrutigerLTStd-BoldCn" w:cs="Arial"/>
        <w:color w:val="222222"/>
        <w:sz w:val="14"/>
        <w:szCs w:val="14"/>
      </w:rPr>
      <w:t>CC BY-NC-SA 3.0 CH</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BD9B" w14:textId="77777777" w:rsidR="00715304" w:rsidRPr="00715304" w:rsidRDefault="00715304" w:rsidP="00715304">
    <w:pPr>
      <w:autoSpaceDE w:val="0"/>
      <w:autoSpaceDN w:val="0"/>
      <w:adjustRightInd w:val="0"/>
      <w:rPr>
        <w:rFonts w:ascii="FrutigerLTStd-BoldCn" w:hAnsi="FrutigerLTStd-BoldCn" w:cs="Arial"/>
        <w:color w:val="000000"/>
        <w:sz w:val="16"/>
        <w:szCs w:val="16"/>
      </w:rPr>
    </w:pPr>
    <w:r w:rsidRPr="000247D5">
      <w:rPr>
        <w:rFonts w:ascii="FrutigerLTStd-BoldCn" w:eastAsia="+mn-ea" w:hAnsi="FrutigerLTStd-BoldCn" w:cs="Arial"/>
        <w:noProof/>
        <w:color w:val="000000"/>
        <w:kern w:val="24"/>
        <w:sz w:val="14"/>
        <w:szCs w:val="14"/>
      </w:rPr>
      <w:drawing>
        <wp:anchor distT="0" distB="0" distL="114300" distR="114300" simplePos="0" relativeHeight="251659264" behindDoc="1" locked="0" layoutInCell="1" allowOverlap="1" wp14:anchorId="391D0FE3" wp14:editId="2AF754E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90878797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0288" behindDoc="1" locked="0" layoutInCell="1" allowOverlap="1" wp14:anchorId="6D80E8CC" wp14:editId="056FD3DF">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1564309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1312" behindDoc="1" locked="0" layoutInCell="1" allowOverlap="1" wp14:anchorId="2E1FCBEF" wp14:editId="14DF52F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788875653"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715304">
      <w:rPr>
        <w:rFonts w:ascii="FrutigerLTStd-Light" w:hAnsi="FrutigerLTStd-Light" w:cs="Arial"/>
        <w:color w:val="222222"/>
        <w:sz w:val="16"/>
        <w:szCs w:val="16"/>
        <w:lang w:val="de-CH"/>
      </w:rPr>
      <w:t xml:space="preserve">© 2025 Schulverlag plus AG| Bestandteil von Artikel 90816 Dossier Weitblick NMG 01/2025 </w:t>
    </w:r>
    <w:r w:rsidRPr="00715304">
      <w:rPr>
        <w:rFonts w:ascii="FrutigerLTStd-Light" w:hAnsi="FrutigerLTStd-Light" w:cs="Arial"/>
        <w:color w:val="000000"/>
        <w:sz w:val="16"/>
        <w:szCs w:val="16"/>
        <w:lang w:val="de-CH"/>
      </w:rPr>
      <w:t>– UNSERE KÖRPER</w:t>
    </w:r>
    <w:r w:rsidRPr="00715304">
      <w:rPr>
        <w:rFonts w:ascii="FrutigerLTStd-Light" w:hAnsi="FrutigerLTStd-Light" w:cs="Arial"/>
        <w:color w:val="000000"/>
        <w:sz w:val="16"/>
        <w:szCs w:val="16"/>
        <w:lang w:val="de-CH"/>
      </w:rPr>
      <w:br/>
    </w:r>
    <w:r w:rsidRPr="0071530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715304">
      <w:rPr>
        <w:rFonts w:ascii="FrutigerLTStd-BoldCn" w:hAnsi="FrutigerLTStd-BoldCn"/>
        <w:noProof/>
        <w:sz w:val="14"/>
        <w:szCs w:val="14"/>
        <w:lang w:val="de-CH"/>
      </w:rPr>
      <w:t xml:space="preserve"> </w:t>
    </w:r>
    <w:r w:rsidRPr="00715304">
      <w:rPr>
        <w:rFonts w:ascii="FrutigerLTStd-BoldCn" w:hAnsi="FrutigerLTStd-BoldCn"/>
        <w:noProof/>
        <w:sz w:val="14"/>
        <w:szCs w:val="14"/>
        <w:lang w:val="de-CH"/>
      </w:rPr>
      <w:br/>
    </w:r>
    <w:r w:rsidRPr="00127E43">
      <w:rPr>
        <w:rFonts w:ascii="FrutigerLTStd-BoldCn" w:hAnsi="FrutigerLTStd-BoldCn" w:cs="Arial"/>
        <w:color w:val="222222"/>
        <w:sz w:val="14"/>
        <w:szCs w:val="14"/>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3289" w14:textId="77777777" w:rsidR="008E566A" w:rsidRDefault="008E566A" w:rsidP="00715304">
      <w:r>
        <w:separator/>
      </w:r>
    </w:p>
  </w:footnote>
  <w:footnote w:type="continuationSeparator" w:id="0">
    <w:p w14:paraId="3182F1B7" w14:textId="77777777" w:rsidR="008E566A" w:rsidRDefault="008E566A" w:rsidP="0071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4B0F" w14:textId="77777777" w:rsidR="00BF3F23" w:rsidRDefault="00BF3F23" w:rsidP="00BF3F23">
    <w:pPr>
      <w:pStyle w:val="Kopfzeile"/>
      <w:tabs>
        <w:tab w:val="left" w:pos="1815"/>
      </w:tabs>
      <w:jc w:val="both"/>
    </w:pPr>
    <w:r w:rsidRPr="007E320A">
      <w:rPr>
        <w:rFonts w:ascii="Cambria" w:eastAsia="MS Mincho" w:hAnsi="Cambria" w:cs="Times New Roman"/>
        <w:noProof/>
        <w:kern w:val="0"/>
        <w:lang w:val="de-DE" w:eastAsia="de-DE"/>
        <w14:ligatures w14:val="none"/>
      </w:rPr>
      <w:drawing>
        <wp:anchor distT="0" distB="0" distL="114300" distR="114300" simplePos="0" relativeHeight="251667456" behindDoc="0" locked="0" layoutInCell="1" allowOverlap="1" wp14:anchorId="531F3D63" wp14:editId="125518AF">
          <wp:simplePos x="0" y="0"/>
          <wp:positionH relativeFrom="margin">
            <wp:posOffset>4300855</wp:posOffset>
          </wp:positionH>
          <wp:positionV relativeFrom="paragraph">
            <wp:posOffset>-2540</wp:posOffset>
          </wp:positionV>
          <wp:extent cx="2033905" cy="1258570"/>
          <wp:effectExtent l="0" t="0" r="4445" b="0"/>
          <wp:wrapNone/>
          <wp:docPr id="1715330399" name="Grafik 1715330399"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30399" name="Grafik 1715330399"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033905" cy="1258570"/>
                  </a:xfrm>
                  <a:prstGeom prst="rect">
                    <a:avLst/>
                  </a:prstGeom>
                </pic:spPr>
              </pic:pic>
            </a:graphicData>
          </a:graphic>
        </wp:anchor>
      </w:drawing>
    </w:r>
    <w:r>
      <w:tab/>
    </w:r>
    <w:r>
      <w:tab/>
    </w:r>
    <w:r>
      <w:tab/>
    </w:r>
  </w:p>
  <w:p w14:paraId="343D9800" w14:textId="4CB66937" w:rsidR="00576974" w:rsidRPr="00BF3F23" w:rsidRDefault="00576974" w:rsidP="00BF3F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126C" w14:textId="77777777" w:rsidR="00715304" w:rsidRDefault="00715304" w:rsidP="00D86A4C">
    <w:pPr>
      <w:pStyle w:val="Kopfzeile"/>
      <w:jc w:val="right"/>
    </w:pPr>
    <w:r w:rsidRPr="007E320A">
      <w:rPr>
        <w:rFonts w:ascii="Cambria" w:eastAsia="MS Mincho" w:hAnsi="Cambria" w:cs="Times New Roman"/>
        <w:noProof/>
        <w:kern w:val="0"/>
        <w:lang w:val="de-DE" w:eastAsia="de-DE"/>
        <w14:ligatures w14:val="none"/>
      </w:rPr>
      <w:drawing>
        <wp:inline distT="0" distB="0" distL="0" distR="0" wp14:anchorId="404BDD2D" wp14:editId="3970D80C">
          <wp:extent cx="2034022" cy="1258962"/>
          <wp:effectExtent l="0" t="0" r="4445" b="0"/>
          <wp:docPr id="1453660088" name="Grafik 1453660088"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5872" name="Grafik 1883285872"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175"/>
    <w:multiLevelType w:val="hybridMultilevel"/>
    <w:tmpl w:val="CFC2D2DA"/>
    <w:lvl w:ilvl="0" w:tplc="ADC4D4A6">
      <w:start w:val="1"/>
      <w:numFmt w:val="lowerLetter"/>
      <w:lvlText w:val="%1)"/>
      <w:lvlJc w:val="left"/>
      <w:pPr>
        <w:ind w:left="720" w:hanging="360"/>
      </w:pPr>
      <w:rPr>
        <w:rFonts w:ascii="Arial" w:eastAsiaTheme="minorHAnsi" w:hAnsi="Arial" w:cs="Arial"/>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3046D0"/>
    <w:multiLevelType w:val="hybridMultilevel"/>
    <w:tmpl w:val="0CA2E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40F2E"/>
    <w:multiLevelType w:val="multilevel"/>
    <w:tmpl w:val="0E7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2661A"/>
    <w:multiLevelType w:val="hybridMultilevel"/>
    <w:tmpl w:val="623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6FEC"/>
    <w:multiLevelType w:val="hybridMultilevel"/>
    <w:tmpl w:val="ED6CD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A03F8A"/>
    <w:multiLevelType w:val="hybridMultilevel"/>
    <w:tmpl w:val="6736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6F8537E"/>
    <w:multiLevelType w:val="hybridMultilevel"/>
    <w:tmpl w:val="EE1689DA"/>
    <w:lvl w:ilvl="0" w:tplc="FFFFFFFF">
      <w:start w:val="1"/>
      <w:numFmt w:val="lowerLetter"/>
      <w:lvlText w:val="%1)"/>
      <w:lvlJc w:val="left"/>
      <w:pPr>
        <w:ind w:left="720" w:hanging="360"/>
      </w:pPr>
      <w:rPr>
        <w:rFonts w:ascii="Arial" w:eastAsiaTheme="minorHAnsi" w:hAnsi="Arial" w:cs="Arial"/>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947BC5"/>
    <w:multiLevelType w:val="hybridMultilevel"/>
    <w:tmpl w:val="6EBE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61891B4D"/>
    <w:multiLevelType w:val="hybridMultilevel"/>
    <w:tmpl w:val="40E2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3A03B9"/>
    <w:multiLevelType w:val="hybridMultilevel"/>
    <w:tmpl w:val="197644D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A587A4E"/>
    <w:multiLevelType w:val="hybridMultilevel"/>
    <w:tmpl w:val="CFE05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E8C363F"/>
    <w:multiLevelType w:val="hybridMultilevel"/>
    <w:tmpl w:val="5D2822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8894321">
    <w:abstractNumId w:val="2"/>
  </w:num>
  <w:num w:numId="2" w16cid:durableId="1502744967">
    <w:abstractNumId w:val="3"/>
  </w:num>
  <w:num w:numId="3" w16cid:durableId="322200112">
    <w:abstractNumId w:val="4"/>
  </w:num>
  <w:num w:numId="4" w16cid:durableId="454910573">
    <w:abstractNumId w:val="10"/>
  </w:num>
  <w:num w:numId="5" w16cid:durableId="1869951378">
    <w:abstractNumId w:val="12"/>
  </w:num>
  <w:num w:numId="6" w16cid:durableId="214968056">
    <w:abstractNumId w:val="5"/>
  </w:num>
  <w:num w:numId="7" w16cid:durableId="844172678">
    <w:abstractNumId w:val="1"/>
  </w:num>
  <w:num w:numId="8" w16cid:durableId="2118403819">
    <w:abstractNumId w:val="14"/>
  </w:num>
  <w:num w:numId="9" w16cid:durableId="929197379">
    <w:abstractNumId w:val="16"/>
  </w:num>
  <w:num w:numId="10" w16cid:durableId="1411074915">
    <w:abstractNumId w:val="11"/>
  </w:num>
  <w:num w:numId="11" w16cid:durableId="2119986755">
    <w:abstractNumId w:val="7"/>
  </w:num>
  <w:num w:numId="12" w16cid:durableId="1218053648">
    <w:abstractNumId w:val="17"/>
  </w:num>
  <w:num w:numId="13" w16cid:durableId="1418095735">
    <w:abstractNumId w:val="15"/>
  </w:num>
  <w:num w:numId="14" w16cid:durableId="1172329488">
    <w:abstractNumId w:val="9"/>
  </w:num>
  <w:num w:numId="15" w16cid:durableId="1730572123">
    <w:abstractNumId w:val="6"/>
  </w:num>
  <w:num w:numId="16" w16cid:durableId="165635310">
    <w:abstractNumId w:val="0"/>
  </w:num>
  <w:num w:numId="17" w16cid:durableId="46730817">
    <w:abstractNumId w:val="13"/>
  </w:num>
  <w:num w:numId="18" w16cid:durableId="1135098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DE"/>
    <w:rsid w:val="00007DE9"/>
    <w:rsid w:val="00030E19"/>
    <w:rsid w:val="00040269"/>
    <w:rsid w:val="00072336"/>
    <w:rsid w:val="000753D8"/>
    <w:rsid w:val="00090380"/>
    <w:rsid w:val="00094ED2"/>
    <w:rsid w:val="000A7D2D"/>
    <w:rsid w:val="000B23B4"/>
    <w:rsid w:val="000B2DB0"/>
    <w:rsid w:val="000C2538"/>
    <w:rsid w:val="000E341B"/>
    <w:rsid w:val="000E5217"/>
    <w:rsid w:val="000E72AE"/>
    <w:rsid w:val="001104D1"/>
    <w:rsid w:val="0012415E"/>
    <w:rsid w:val="00133AFD"/>
    <w:rsid w:val="00142FD2"/>
    <w:rsid w:val="00147EAA"/>
    <w:rsid w:val="001509ED"/>
    <w:rsid w:val="001560A0"/>
    <w:rsid w:val="001565C3"/>
    <w:rsid w:val="00161AF7"/>
    <w:rsid w:val="00163842"/>
    <w:rsid w:val="00170967"/>
    <w:rsid w:val="00183A43"/>
    <w:rsid w:val="00184B49"/>
    <w:rsid w:val="00185B3E"/>
    <w:rsid w:val="00194860"/>
    <w:rsid w:val="001A7AA7"/>
    <w:rsid w:val="001B7C8D"/>
    <w:rsid w:val="001C1728"/>
    <w:rsid w:val="001D70DE"/>
    <w:rsid w:val="001D75D8"/>
    <w:rsid w:val="001E30F7"/>
    <w:rsid w:val="0020024C"/>
    <w:rsid w:val="00207E6C"/>
    <w:rsid w:val="0021438A"/>
    <w:rsid w:val="00236EC1"/>
    <w:rsid w:val="00245978"/>
    <w:rsid w:val="0026414B"/>
    <w:rsid w:val="0028434B"/>
    <w:rsid w:val="002920B0"/>
    <w:rsid w:val="00297921"/>
    <w:rsid w:val="002A032D"/>
    <w:rsid w:val="002C31B3"/>
    <w:rsid w:val="002F1C27"/>
    <w:rsid w:val="00312FFB"/>
    <w:rsid w:val="00324D93"/>
    <w:rsid w:val="00325C79"/>
    <w:rsid w:val="003324A8"/>
    <w:rsid w:val="0033412B"/>
    <w:rsid w:val="00352E79"/>
    <w:rsid w:val="0037709B"/>
    <w:rsid w:val="00383E4A"/>
    <w:rsid w:val="00391C3F"/>
    <w:rsid w:val="003949D7"/>
    <w:rsid w:val="003C239D"/>
    <w:rsid w:val="003D3004"/>
    <w:rsid w:val="003D3CBD"/>
    <w:rsid w:val="003E49AC"/>
    <w:rsid w:val="003E700C"/>
    <w:rsid w:val="003E72D9"/>
    <w:rsid w:val="0043005C"/>
    <w:rsid w:val="004375D4"/>
    <w:rsid w:val="004479FA"/>
    <w:rsid w:val="004572D2"/>
    <w:rsid w:val="00473C9E"/>
    <w:rsid w:val="00475032"/>
    <w:rsid w:val="004761F3"/>
    <w:rsid w:val="00492258"/>
    <w:rsid w:val="00493A5C"/>
    <w:rsid w:val="004A0852"/>
    <w:rsid w:val="004A2284"/>
    <w:rsid w:val="004A2B5D"/>
    <w:rsid w:val="004B211B"/>
    <w:rsid w:val="004C73BF"/>
    <w:rsid w:val="004C74A9"/>
    <w:rsid w:val="004D2764"/>
    <w:rsid w:val="004D75C8"/>
    <w:rsid w:val="00504EDB"/>
    <w:rsid w:val="00520220"/>
    <w:rsid w:val="00521A92"/>
    <w:rsid w:val="005222E9"/>
    <w:rsid w:val="00526874"/>
    <w:rsid w:val="00532D34"/>
    <w:rsid w:val="00564220"/>
    <w:rsid w:val="0056575E"/>
    <w:rsid w:val="00576561"/>
    <w:rsid w:val="00576974"/>
    <w:rsid w:val="005B0AC6"/>
    <w:rsid w:val="005C712B"/>
    <w:rsid w:val="005D33EE"/>
    <w:rsid w:val="005F1EDC"/>
    <w:rsid w:val="0060316E"/>
    <w:rsid w:val="00620959"/>
    <w:rsid w:val="006237CB"/>
    <w:rsid w:val="00623966"/>
    <w:rsid w:val="0062488D"/>
    <w:rsid w:val="0062506B"/>
    <w:rsid w:val="00626641"/>
    <w:rsid w:val="00627787"/>
    <w:rsid w:val="00642309"/>
    <w:rsid w:val="00655C8F"/>
    <w:rsid w:val="0066472A"/>
    <w:rsid w:val="00665D26"/>
    <w:rsid w:val="00682A01"/>
    <w:rsid w:val="00691323"/>
    <w:rsid w:val="006B0B60"/>
    <w:rsid w:val="006B2046"/>
    <w:rsid w:val="006B69B5"/>
    <w:rsid w:val="006D0ADF"/>
    <w:rsid w:val="006D58CF"/>
    <w:rsid w:val="006F7207"/>
    <w:rsid w:val="007011A6"/>
    <w:rsid w:val="00703B7B"/>
    <w:rsid w:val="00710E14"/>
    <w:rsid w:val="00715304"/>
    <w:rsid w:val="00726AAC"/>
    <w:rsid w:val="00741FE8"/>
    <w:rsid w:val="00745A5F"/>
    <w:rsid w:val="00774042"/>
    <w:rsid w:val="007741F9"/>
    <w:rsid w:val="00775C84"/>
    <w:rsid w:val="0079103A"/>
    <w:rsid w:val="007937B0"/>
    <w:rsid w:val="007A54BB"/>
    <w:rsid w:val="007C1B23"/>
    <w:rsid w:val="007C35CA"/>
    <w:rsid w:val="007C4C66"/>
    <w:rsid w:val="007F474F"/>
    <w:rsid w:val="00811DCF"/>
    <w:rsid w:val="0081644E"/>
    <w:rsid w:val="008211E7"/>
    <w:rsid w:val="008342D7"/>
    <w:rsid w:val="008614F0"/>
    <w:rsid w:val="00862ECF"/>
    <w:rsid w:val="00876FD9"/>
    <w:rsid w:val="008807C9"/>
    <w:rsid w:val="008930EC"/>
    <w:rsid w:val="00895957"/>
    <w:rsid w:val="008A1C7F"/>
    <w:rsid w:val="008B453F"/>
    <w:rsid w:val="008B48A0"/>
    <w:rsid w:val="008C1CC6"/>
    <w:rsid w:val="008C4FFB"/>
    <w:rsid w:val="008C501F"/>
    <w:rsid w:val="008D2984"/>
    <w:rsid w:val="008D6689"/>
    <w:rsid w:val="008E31B6"/>
    <w:rsid w:val="008E566A"/>
    <w:rsid w:val="008F59B1"/>
    <w:rsid w:val="0090098D"/>
    <w:rsid w:val="0090388B"/>
    <w:rsid w:val="00912DE0"/>
    <w:rsid w:val="00914968"/>
    <w:rsid w:val="009244F6"/>
    <w:rsid w:val="009257BE"/>
    <w:rsid w:val="00935FA0"/>
    <w:rsid w:val="00954F8A"/>
    <w:rsid w:val="00963647"/>
    <w:rsid w:val="00964B69"/>
    <w:rsid w:val="00971926"/>
    <w:rsid w:val="00991F57"/>
    <w:rsid w:val="009A4BBA"/>
    <w:rsid w:val="009C4F17"/>
    <w:rsid w:val="009E7338"/>
    <w:rsid w:val="009E7938"/>
    <w:rsid w:val="00A10C21"/>
    <w:rsid w:val="00A10EE1"/>
    <w:rsid w:val="00A41542"/>
    <w:rsid w:val="00A47609"/>
    <w:rsid w:val="00A526F6"/>
    <w:rsid w:val="00A66507"/>
    <w:rsid w:val="00A93914"/>
    <w:rsid w:val="00A9618E"/>
    <w:rsid w:val="00AA7EB0"/>
    <w:rsid w:val="00AC3EAB"/>
    <w:rsid w:val="00AD1FDA"/>
    <w:rsid w:val="00AD47DB"/>
    <w:rsid w:val="00AE1D78"/>
    <w:rsid w:val="00AE48FF"/>
    <w:rsid w:val="00AF2C6A"/>
    <w:rsid w:val="00B1665E"/>
    <w:rsid w:val="00B1681D"/>
    <w:rsid w:val="00B32C6A"/>
    <w:rsid w:val="00B353F5"/>
    <w:rsid w:val="00B36156"/>
    <w:rsid w:val="00B4002B"/>
    <w:rsid w:val="00B464AC"/>
    <w:rsid w:val="00B46C68"/>
    <w:rsid w:val="00B471DF"/>
    <w:rsid w:val="00B55A50"/>
    <w:rsid w:val="00B57678"/>
    <w:rsid w:val="00B66EDD"/>
    <w:rsid w:val="00B750AA"/>
    <w:rsid w:val="00B856F2"/>
    <w:rsid w:val="00B90C61"/>
    <w:rsid w:val="00B92F0B"/>
    <w:rsid w:val="00BB1DC8"/>
    <w:rsid w:val="00BB7DE9"/>
    <w:rsid w:val="00BC0EBC"/>
    <w:rsid w:val="00BC282E"/>
    <w:rsid w:val="00BF0295"/>
    <w:rsid w:val="00BF3B08"/>
    <w:rsid w:val="00BF3F23"/>
    <w:rsid w:val="00BF795C"/>
    <w:rsid w:val="00C0060A"/>
    <w:rsid w:val="00C00E33"/>
    <w:rsid w:val="00C2644D"/>
    <w:rsid w:val="00C460A2"/>
    <w:rsid w:val="00C57074"/>
    <w:rsid w:val="00C61046"/>
    <w:rsid w:val="00C62191"/>
    <w:rsid w:val="00C64371"/>
    <w:rsid w:val="00C7384D"/>
    <w:rsid w:val="00C77B75"/>
    <w:rsid w:val="00C9162A"/>
    <w:rsid w:val="00CA3F35"/>
    <w:rsid w:val="00CC1324"/>
    <w:rsid w:val="00CD29A0"/>
    <w:rsid w:val="00CD3D07"/>
    <w:rsid w:val="00D0506E"/>
    <w:rsid w:val="00D11AD2"/>
    <w:rsid w:val="00D14712"/>
    <w:rsid w:val="00D2289E"/>
    <w:rsid w:val="00D23A18"/>
    <w:rsid w:val="00D3052F"/>
    <w:rsid w:val="00D34ABC"/>
    <w:rsid w:val="00D40802"/>
    <w:rsid w:val="00D43B3B"/>
    <w:rsid w:val="00D43B82"/>
    <w:rsid w:val="00D457E0"/>
    <w:rsid w:val="00D526B4"/>
    <w:rsid w:val="00D71169"/>
    <w:rsid w:val="00D82A4F"/>
    <w:rsid w:val="00D86A4C"/>
    <w:rsid w:val="00D92132"/>
    <w:rsid w:val="00D95083"/>
    <w:rsid w:val="00D95835"/>
    <w:rsid w:val="00DC5B05"/>
    <w:rsid w:val="00DD2732"/>
    <w:rsid w:val="00DF2CAB"/>
    <w:rsid w:val="00DF7C44"/>
    <w:rsid w:val="00E02055"/>
    <w:rsid w:val="00E1343F"/>
    <w:rsid w:val="00E4191D"/>
    <w:rsid w:val="00E56EE5"/>
    <w:rsid w:val="00E62EB3"/>
    <w:rsid w:val="00E63384"/>
    <w:rsid w:val="00E65174"/>
    <w:rsid w:val="00E7303A"/>
    <w:rsid w:val="00E816B2"/>
    <w:rsid w:val="00E8466E"/>
    <w:rsid w:val="00EA1B25"/>
    <w:rsid w:val="00EA4D58"/>
    <w:rsid w:val="00EB285F"/>
    <w:rsid w:val="00EC553D"/>
    <w:rsid w:val="00EE6F70"/>
    <w:rsid w:val="00EE766A"/>
    <w:rsid w:val="00F00E93"/>
    <w:rsid w:val="00F1051E"/>
    <w:rsid w:val="00F23533"/>
    <w:rsid w:val="00F313E7"/>
    <w:rsid w:val="00F46190"/>
    <w:rsid w:val="00F55770"/>
    <w:rsid w:val="00F637D8"/>
    <w:rsid w:val="00F77028"/>
    <w:rsid w:val="00F77306"/>
    <w:rsid w:val="00F930E0"/>
    <w:rsid w:val="00F94C46"/>
    <w:rsid w:val="00FA5A01"/>
    <w:rsid w:val="00FA64FB"/>
    <w:rsid w:val="00FB00D4"/>
    <w:rsid w:val="00FC2B9B"/>
    <w:rsid w:val="00FD36AD"/>
    <w:rsid w:val="00FD609F"/>
    <w:rsid w:val="00FF2D8C"/>
    <w:rsid w:val="21D32B0B"/>
    <w:rsid w:val="280B5D09"/>
    <w:rsid w:val="2A3AB538"/>
    <w:rsid w:val="2D05936E"/>
    <w:rsid w:val="4325C826"/>
    <w:rsid w:val="4D19CF60"/>
    <w:rsid w:val="4D5545A9"/>
    <w:rsid w:val="545BB3F6"/>
    <w:rsid w:val="6D282456"/>
    <w:rsid w:val="6F8EF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B07B"/>
  <w15:chartTrackingRefBased/>
  <w15:docId w15:val="{12D7A1C0-F90D-4006-94EA-A5677045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7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7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375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4375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4375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4375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75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75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75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75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75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375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375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4375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4375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75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75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75D4"/>
    <w:rPr>
      <w:rFonts w:eastAsiaTheme="majorEastAsia" w:cstheme="majorBidi"/>
      <w:color w:val="272727" w:themeColor="text1" w:themeTint="D8"/>
    </w:rPr>
  </w:style>
  <w:style w:type="paragraph" w:styleId="Titel">
    <w:name w:val="Title"/>
    <w:basedOn w:val="Standard"/>
    <w:next w:val="Standard"/>
    <w:link w:val="TitelZchn"/>
    <w:uiPriority w:val="10"/>
    <w:qFormat/>
    <w:rsid w:val="004375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75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75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75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75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75D4"/>
    <w:rPr>
      <w:i/>
      <w:iCs/>
      <w:color w:val="404040" w:themeColor="text1" w:themeTint="BF"/>
    </w:rPr>
  </w:style>
  <w:style w:type="paragraph" w:styleId="Listenabsatz">
    <w:name w:val="List Paragraph"/>
    <w:basedOn w:val="Standard"/>
    <w:uiPriority w:val="34"/>
    <w:qFormat/>
    <w:rsid w:val="004375D4"/>
    <w:pPr>
      <w:ind w:left="720"/>
      <w:contextualSpacing/>
    </w:pPr>
  </w:style>
  <w:style w:type="character" w:styleId="IntensiveHervorhebung">
    <w:name w:val="Intense Emphasis"/>
    <w:basedOn w:val="Absatz-Standardschriftart"/>
    <w:uiPriority w:val="21"/>
    <w:qFormat/>
    <w:rsid w:val="004375D4"/>
    <w:rPr>
      <w:i/>
      <w:iCs/>
      <w:color w:val="0F4761" w:themeColor="accent1" w:themeShade="BF"/>
    </w:rPr>
  </w:style>
  <w:style w:type="paragraph" w:styleId="IntensivesZitat">
    <w:name w:val="Intense Quote"/>
    <w:basedOn w:val="Standard"/>
    <w:next w:val="Standard"/>
    <w:link w:val="IntensivesZitatZchn"/>
    <w:uiPriority w:val="30"/>
    <w:qFormat/>
    <w:rsid w:val="00437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75D4"/>
    <w:rPr>
      <w:i/>
      <w:iCs/>
      <w:color w:val="0F4761" w:themeColor="accent1" w:themeShade="BF"/>
    </w:rPr>
  </w:style>
  <w:style w:type="character" w:styleId="IntensiverVerweis">
    <w:name w:val="Intense Reference"/>
    <w:basedOn w:val="Absatz-Standardschriftart"/>
    <w:uiPriority w:val="32"/>
    <w:qFormat/>
    <w:rsid w:val="004375D4"/>
    <w:rPr>
      <w:b/>
      <w:bCs/>
      <w:smallCaps/>
      <w:color w:val="0F4761" w:themeColor="accent1" w:themeShade="BF"/>
      <w:spacing w:val="5"/>
    </w:rPr>
  </w:style>
  <w:style w:type="character" w:styleId="Fett">
    <w:name w:val="Strong"/>
    <w:basedOn w:val="Absatz-Standardschriftart"/>
    <w:uiPriority w:val="22"/>
    <w:qFormat/>
    <w:rsid w:val="004375D4"/>
    <w:rPr>
      <w:b/>
      <w:bCs/>
    </w:rPr>
  </w:style>
  <w:style w:type="character" w:customStyle="1" w:styleId="apple-converted-space">
    <w:name w:val="apple-converted-space"/>
    <w:basedOn w:val="Absatz-Standardschriftart"/>
    <w:rsid w:val="004375D4"/>
  </w:style>
  <w:style w:type="paragraph" w:styleId="StandardWeb">
    <w:name w:val="Normal (Web)"/>
    <w:basedOn w:val="Standard"/>
    <w:uiPriority w:val="99"/>
    <w:semiHidden/>
    <w:unhideWhenUsed/>
    <w:rsid w:val="004375D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overflow-hidden">
    <w:name w:val="overflow-hidden"/>
    <w:basedOn w:val="Absatz-Standardschriftart"/>
    <w:rsid w:val="004375D4"/>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56575E"/>
  </w:style>
  <w:style w:type="paragraph" w:styleId="KeinLeerraum">
    <w:name w:val="No Spacing"/>
    <w:uiPriority w:val="1"/>
    <w:qFormat/>
    <w:rsid w:val="2D05936E"/>
  </w:style>
  <w:style w:type="paragraph" w:styleId="Kommentarthema">
    <w:name w:val="annotation subject"/>
    <w:basedOn w:val="Kommentartext"/>
    <w:next w:val="Kommentartext"/>
    <w:link w:val="KommentarthemaZchn"/>
    <w:uiPriority w:val="99"/>
    <w:semiHidden/>
    <w:unhideWhenUsed/>
    <w:rsid w:val="005F1EDC"/>
    <w:rPr>
      <w:b/>
      <w:bCs/>
    </w:rPr>
  </w:style>
  <w:style w:type="character" w:customStyle="1" w:styleId="KommentarthemaZchn">
    <w:name w:val="Kommentarthema Zchn"/>
    <w:basedOn w:val="KommentartextZchn"/>
    <w:link w:val="Kommentarthema"/>
    <w:uiPriority w:val="99"/>
    <w:semiHidden/>
    <w:rsid w:val="005F1EDC"/>
    <w:rPr>
      <w:b/>
      <w:bCs/>
      <w:sz w:val="20"/>
      <w:szCs w:val="20"/>
    </w:rPr>
  </w:style>
  <w:style w:type="paragraph" w:styleId="Kopfzeile">
    <w:name w:val="header"/>
    <w:basedOn w:val="Standard"/>
    <w:link w:val="KopfzeileZchn"/>
    <w:uiPriority w:val="99"/>
    <w:unhideWhenUsed/>
    <w:rsid w:val="00715304"/>
    <w:pPr>
      <w:tabs>
        <w:tab w:val="center" w:pos="4536"/>
        <w:tab w:val="right" w:pos="9072"/>
      </w:tabs>
    </w:pPr>
  </w:style>
  <w:style w:type="character" w:customStyle="1" w:styleId="KopfzeileZchn">
    <w:name w:val="Kopfzeile Zchn"/>
    <w:basedOn w:val="Absatz-Standardschriftart"/>
    <w:link w:val="Kopfzeile"/>
    <w:uiPriority w:val="99"/>
    <w:rsid w:val="00715304"/>
  </w:style>
  <w:style w:type="paragraph" w:styleId="Fuzeile">
    <w:name w:val="footer"/>
    <w:basedOn w:val="Standard"/>
    <w:link w:val="FuzeileZchn"/>
    <w:uiPriority w:val="99"/>
    <w:unhideWhenUsed/>
    <w:qFormat/>
    <w:rsid w:val="00715304"/>
    <w:pPr>
      <w:tabs>
        <w:tab w:val="center" w:pos="4536"/>
        <w:tab w:val="right" w:pos="9072"/>
      </w:tabs>
    </w:pPr>
  </w:style>
  <w:style w:type="character" w:customStyle="1" w:styleId="FuzeileZchn">
    <w:name w:val="Fußzeile Zchn"/>
    <w:basedOn w:val="Absatz-Standardschriftart"/>
    <w:link w:val="Fuzeile"/>
    <w:uiPriority w:val="99"/>
    <w:rsid w:val="00715304"/>
  </w:style>
  <w:style w:type="paragraph" w:customStyle="1" w:styleId="01Haupttitel">
    <w:name w:val="01_Haupttitel"/>
    <w:basedOn w:val="Standard"/>
    <w:uiPriority w:val="99"/>
    <w:qFormat/>
    <w:rsid w:val="00715304"/>
    <w:pPr>
      <w:widowControl w:val="0"/>
      <w:tabs>
        <w:tab w:val="right" w:pos="208"/>
        <w:tab w:val="left" w:pos="384"/>
      </w:tabs>
      <w:autoSpaceDE w:val="0"/>
      <w:autoSpaceDN w:val="0"/>
      <w:adjustRightInd w:val="0"/>
      <w:jc w:val="both"/>
      <w:textAlignment w:val="center"/>
      <w:outlineLvl w:val="0"/>
    </w:pPr>
    <w:rPr>
      <w:rFonts w:ascii="FrutigerLTStd-BoldCn" w:eastAsiaTheme="minorEastAsia" w:hAnsi="FrutigerLTStd-BoldCn" w:cs="FrutigerLTStd-BoldCn"/>
      <w:b/>
      <w:bCs/>
      <w:caps/>
      <w:color w:val="006F79"/>
      <w:spacing w:val="4"/>
      <w:kern w:val="0"/>
      <w:sz w:val="33"/>
      <w:szCs w:val="33"/>
      <w:lang w:val="de-DE" w:eastAsia="de-DE"/>
      <w14:ligatures w14:val="none"/>
    </w:rPr>
  </w:style>
  <w:style w:type="paragraph" w:customStyle="1" w:styleId="Default">
    <w:name w:val="Default"/>
    <w:rsid w:val="001D70DE"/>
    <w:pPr>
      <w:autoSpaceDE w:val="0"/>
      <w:autoSpaceDN w:val="0"/>
      <w:adjustRightInd w:val="0"/>
    </w:pPr>
    <w:rPr>
      <w:rFonts w:ascii="Frutiger LT Std 45 Light" w:hAnsi="Frutiger LT Std 45 Light" w:cs="Frutiger LT Std 45 Light"/>
      <w:color w:val="000000"/>
      <w:kern w:val="0"/>
      <w:lang w:val="de-DE"/>
      <w14:ligatures w14:val="none"/>
    </w:rPr>
  </w:style>
  <w:style w:type="table" w:styleId="Tabellenraster">
    <w:name w:val="Table Grid"/>
    <w:basedOn w:val="NormaleTabelle"/>
    <w:uiPriority w:val="39"/>
    <w:rsid w:val="001D70DE"/>
    <w:rPr>
      <w:rFonts w:ascii="Arial" w:hAnsi="Arial" w:cs="Arial"/>
      <w:kern w:val="0"/>
      <w:sz w:val="20"/>
      <w:szCs w:val="20"/>
      <w:lang w:val="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Standard"/>
    <w:next w:val="Standard"/>
    <w:uiPriority w:val="99"/>
    <w:rsid w:val="00E8466E"/>
    <w:pPr>
      <w:autoSpaceDE w:val="0"/>
      <w:autoSpaceDN w:val="0"/>
      <w:adjustRightInd w:val="0"/>
      <w:spacing w:line="181" w:lineRule="atLeast"/>
    </w:pPr>
    <w:rPr>
      <w:rFonts w:ascii="Frutiger LT Std 45 Light" w:hAnsi="Frutiger LT Std 45 Light" w:cs="Arial"/>
      <w:kern w:val="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15682">
      <w:bodyDiv w:val="1"/>
      <w:marLeft w:val="0"/>
      <w:marRight w:val="0"/>
      <w:marTop w:val="0"/>
      <w:marBottom w:val="0"/>
      <w:divBdr>
        <w:top w:val="none" w:sz="0" w:space="0" w:color="auto"/>
        <w:left w:val="none" w:sz="0" w:space="0" w:color="auto"/>
        <w:bottom w:val="none" w:sz="0" w:space="0" w:color="auto"/>
        <w:right w:val="none" w:sz="0" w:space="0" w:color="auto"/>
      </w:divBdr>
      <w:divsChild>
        <w:div w:id="155003561">
          <w:marLeft w:val="0"/>
          <w:marRight w:val="0"/>
          <w:marTop w:val="0"/>
          <w:marBottom w:val="0"/>
          <w:divBdr>
            <w:top w:val="none" w:sz="0" w:space="0" w:color="auto"/>
            <w:left w:val="none" w:sz="0" w:space="0" w:color="auto"/>
            <w:bottom w:val="none" w:sz="0" w:space="0" w:color="auto"/>
            <w:right w:val="none" w:sz="0" w:space="0" w:color="auto"/>
          </w:divBdr>
          <w:divsChild>
            <w:div w:id="1188366974">
              <w:marLeft w:val="0"/>
              <w:marRight w:val="0"/>
              <w:marTop w:val="0"/>
              <w:marBottom w:val="0"/>
              <w:divBdr>
                <w:top w:val="none" w:sz="0" w:space="0" w:color="auto"/>
                <w:left w:val="none" w:sz="0" w:space="0" w:color="auto"/>
                <w:bottom w:val="none" w:sz="0" w:space="0" w:color="auto"/>
                <w:right w:val="none" w:sz="0" w:space="0" w:color="auto"/>
              </w:divBdr>
              <w:divsChild>
                <w:div w:id="141624045">
                  <w:marLeft w:val="0"/>
                  <w:marRight w:val="0"/>
                  <w:marTop w:val="0"/>
                  <w:marBottom w:val="0"/>
                  <w:divBdr>
                    <w:top w:val="none" w:sz="0" w:space="0" w:color="auto"/>
                    <w:left w:val="none" w:sz="0" w:space="0" w:color="auto"/>
                    <w:bottom w:val="none" w:sz="0" w:space="0" w:color="auto"/>
                    <w:right w:val="none" w:sz="0" w:space="0" w:color="auto"/>
                  </w:divBdr>
                  <w:divsChild>
                    <w:div w:id="342972786">
                      <w:marLeft w:val="0"/>
                      <w:marRight w:val="0"/>
                      <w:marTop w:val="0"/>
                      <w:marBottom w:val="0"/>
                      <w:divBdr>
                        <w:top w:val="none" w:sz="0" w:space="0" w:color="auto"/>
                        <w:left w:val="none" w:sz="0" w:space="0" w:color="auto"/>
                        <w:bottom w:val="none" w:sz="0" w:space="0" w:color="auto"/>
                        <w:right w:val="none" w:sz="0" w:space="0" w:color="auto"/>
                      </w:divBdr>
                      <w:divsChild>
                        <w:div w:id="576592928">
                          <w:marLeft w:val="0"/>
                          <w:marRight w:val="0"/>
                          <w:marTop w:val="0"/>
                          <w:marBottom w:val="0"/>
                          <w:divBdr>
                            <w:top w:val="none" w:sz="0" w:space="0" w:color="auto"/>
                            <w:left w:val="none" w:sz="0" w:space="0" w:color="auto"/>
                            <w:bottom w:val="none" w:sz="0" w:space="0" w:color="auto"/>
                            <w:right w:val="none" w:sz="0" w:space="0" w:color="auto"/>
                          </w:divBdr>
                          <w:divsChild>
                            <w:div w:id="428160198">
                              <w:marLeft w:val="0"/>
                              <w:marRight w:val="0"/>
                              <w:marTop w:val="0"/>
                              <w:marBottom w:val="0"/>
                              <w:divBdr>
                                <w:top w:val="none" w:sz="0" w:space="0" w:color="auto"/>
                                <w:left w:val="none" w:sz="0" w:space="0" w:color="auto"/>
                                <w:bottom w:val="none" w:sz="0" w:space="0" w:color="auto"/>
                                <w:right w:val="none" w:sz="0" w:space="0" w:color="auto"/>
                              </w:divBdr>
                              <w:divsChild>
                                <w:div w:id="386147498">
                                  <w:marLeft w:val="0"/>
                                  <w:marRight w:val="0"/>
                                  <w:marTop w:val="0"/>
                                  <w:marBottom w:val="0"/>
                                  <w:divBdr>
                                    <w:top w:val="none" w:sz="0" w:space="0" w:color="auto"/>
                                    <w:left w:val="none" w:sz="0" w:space="0" w:color="auto"/>
                                    <w:bottom w:val="none" w:sz="0" w:space="0" w:color="auto"/>
                                    <w:right w:val="none" w:sz="0" w:space="0" w:color="auto"/>
                                  </w:divBdr>
                                  <w:divsChild>
                                    <w:div w:id="1893494585">
                                      <w:marLeft w:val="0"/>
                                      <w:marRight w:val="0"/>
                                      <w:marTop w:val="0"/>
                                      <w:marBottom w:val="0"/>
                                      <w:divBdr>
                                        <w:top w:val="none" w:sz="0" w:space="0" w:color="auto"/>
                                        <w:left w:val="none" w:sz="0" w:space="0" w:color="auto"/>
                                        <w:bottom w:val="none" w:sz="0" w:space="0" w:color="auto"/>
                                        <w:right w:val="none" w:sz="0" w:space="0" w:color="auto"/>
                                      </w:divBdr>
                                      <w:divsChild>
                                        <w:div w:id="244917006">
                                          <w:marLeft w:val="0"/>
                                          <w:marRight w:val="0"/>
                                          <w:marTop w:val="0"/>
                                          <w:marBottom w:val="0"/>
                                          <w:divBdr>
                                            <w:top w:val="none" w:sz="0" w:space="0" w:color="auto"/>
                                            <w:left w:val="none" w:sz="0" w:space="0" w:color="auto"/>
                                            <w:bottom w:val="none" w:sz="0" w:space="0" w:color="auto"/>
                                            <w:right w:val="none" w:sz="0" w:space="0" w:color="auto"/>
                                          </w:divBdr>
                                          <w:divsChild>
                                            <w:div w:id="7291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257319">
          <w:marLeft w:val="0"/>
          <w:marRight w:val="0"/>
          <w:marTop w:val="0"/>
          <w:marBottom w:val="0"/>
          <w:divBdr>
            <w:top w:val="none" w:sz="0" w:space="0" w:color="auto"/>
            <w:left w:val="none" w:sz="0" w:space="0" w:color="auto"/>
            <w:bottom w:val="none" w:sz="0" w:space="0" w:color="auto"/>
            <w:right w:val="none" w:sz="0" w:space="0" w:color="auto"/>
          </w:divBdr>
          <w:divsChild>
            <w:div w:id="55129153">
              <w:marLeft w:val="0"/>
              <w:marRight w:val="0"/>
              <w:marTop w:val="0"/>
              <w:marBottom w:val="0"/>
              <w:divBdr>
                <w:top w:val="none" w:sz="0" w:space="0" w:color="auto"/>
                <w:left w:val="none" w:sz="0" w:space="0" w:color="auto"/>
                <w:bottom w:val="none" w:sz="0" w:space="0" w:color="auto"/>
                <w:right w:val="none" w:sz="0" w:space="0" w:color="auto"/>
              </w:divBdr>
              <w:divsChild>
                <w:div w:id="77020615">
                  <w:marLeft w:val="0"/>
                  <w:marRight w:val="0"/>
                  <w:marTop w:val="0"/>
                  <w:marBottom w:val="0"/>
                  <w:divBdr>
                    <w:top w:val="none" w:sz="0" w:space="0" w:color="auto"/>
                    <w:left w:val="none" w:sz="0" w:space="0" w:color="auto"/>
                    <w:bottom w:val="none" w:sz="0" w:space="0" w:color="auto"/>
                    <w:right w:val="none" w:sz="0" w:space="0" w:color="auto"/>
                  </w:divBdr>
                  <w:divsChild>
                    <w:div w:id="1311060372">
                      <w:marLeft w:val="0"/>
                      <w:marRight w:val="0"/>
                      <w:marTop w:val="0"/>
                      <w:marBottom w:val="0"/>
                      <w:divBdr>
                        <w:top w:val="none" w:sz="0" w:space="0" w:color="auto"/>
                        <w:left w:val="none" w:sz="0" w:space="0" w:color="auto"/>
                        <w:bottom w:val="none" w:sz="0" w:space="0" w:color="auto"/>
                        <w:right w:val="none" w:sz="0" w:space="0" w:color="auto"/>
                      </w:divBdr>
                      <w:divsChild>
                        <w:div w:id="558977222">
                          <w:marLeft w:val="0"/>
                          <w:marRight w:val="0"/>
                          <w:marTop w:val="0"/>
                          <w:marBottom w:val="0"/>
                          <w:divBdr>
                            <w:top w:val="none" w:sz="0" w:space="0" w:color="auto"/>
                            <w:left w:val="none" w:sz="0" w:space="0" w:color="auto"/>
                            <w:bottom w:val="none" w:sz="0" w:space="0" w:color="auto"/>
                            <w:right w:val="none" w:sz="0" w:space="0" w:color="auto"/>
                          </w:divBdr>
                          <w:divsChild>
                            <w:div w:id="160850061">
                              <w:marLeft w:val="0"/>
                              <w:marRight w:val="0"/>
                              <w:marTop w:val="0"/>
                              <w:marBottom w:val="0"/>
                              <w:divBdr>
                                <w:top w:val="none" w:sz="0" w:space="0" w:color="auto"/>
                                <w:left w:val="none" w:sz="0" w:space="0" w:color="auto"/>
                                <w:bottom w:val="none" w:sz="0" w:space="0" w:color="auto"/>
                                <w:right w:val="none" w:sz="0" w:space="0" w:color="auto"/>
                              </w:divBdr>
                              <w:divsChild>
                                <w:div w:id="1015961720">
                                  <w:marLeft w:val="0"/>
                                  <w:marRight w:val="0"/>
                                  <w:marTop w:val="0"/>
                                  <w:marBottom w:val="0"/>
                                  <w:divBdr>
                                    <w:top w:val="none" w:sz="0" w:space="0" w:color="auto"/>
                                    <w:left w:val="none" w:sz="0" w:space="0" w:color="auto"/>
                                    <w:bottom w:val="none" w:sz="0" w:space="0" w:color="auto"/>
                                    <w:right w:val="none" w:sz="0" w:space="0" w:color="auto"/>
                                  </w:divBdr>
                                  <w:divsChild>
                                    <w:div w:id="123625293">
                                      <w:marLeft w:val="0"/>
                                      <w:marRight w:val="0"/>
                                      <w:marTop w:val="0"/>
                                      <w:marBottom w:val="0"/>
                                      <w:divBdr>
                                        <w:top w:val="none" w:sz="0" w:space="0" w:color="auto"/>
                                        <w:left w:val="none" w:sz="0" w:space="0" w:color="auto"/>
                                        <w:bottom w:val="none" w:sz="0" w:space="0" w:color="auto"/>
                                        <w:right w:val="none" w:sz="0" w:space="0" w:color="auto"/>
                                      </w:divBdr>
                                      <w:divsChild>
                                        <w:div w:id="513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16001">
                          <w:marLeft w:val="0"/>
                          <w:marRight w:val="0"/>
                          <w:marTop w:val="0"/>
                          <w:marBottom w:val="0"/>
                          <w:divBdr>
                            <w:top w:val="none" w:sz="0" w:space="0" w:color="auto"/>
                            <w:left w:val="none" w:sz="0" w:space="0" w:color="auto"/>
                            <w:bottom w:val="none" w:sz="0" w:space="0" w:color="auto"/>
                            <w:right w:val="none" w:sz="0" w:space="0" w:color="auto"/>
                          </w:divBdr>
                          <w:divsChild>
                            <w:div w:id="191889607">
                              <w:marLeft w:val="0"/>
                              <w:marRight w:val="0"/>
                              <w:marTop w:val="0"/>
                              <w:marBottom w:val="0"/>
                              <w:divBdr>
                                <w:top w:val="none" w:sz="0" w:space="0" w:color="auto"/>
                                <w:left w:val="none" w:sz="0" w:space="0" w:color="auto"/>
                                <w:bottom w:val="none" w:sz="0" w:space="0" w:color="auto"/>
                                <w:right w:val="none" w:sz="0" w:space="0" w:color="auto"/>
                              </w:divBdr>
                              <w:divsChild>
                                <w:div w:id="895050028">
                                  <w:marLeft w:val="0"/>
                                  <w:marRight w:val="0"/>
                                  <w:marTop w:val="0"/>
                                  <w:marBottom w:val="0"/>
                                  <w:divBdr>
                                    <w:top w:val="none" w:sz="0" w:space="0" w:color="auto"/>
                                    <w:left w:val="none" w:sz="0" w:space="0" w:color="auto"/>
                                    <w:bottom w:val="none" w:sz="0" w:space="0" w:color="auto"/>
                                    <w:right w:val="none" w:sz="0" w:space="0" w:color="auto"/>
                                  </w:divBdr>
                                  <w:divsChild>
                                    <w:div w:id="954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23145">
          <w:marLeft w:val="0"/>
          <w:marRight w:val="0"/>
          <w:marTop w:val="0"/>
          <w:marBottom w:val="0"/>
          <w:divBdr>
            <w:top w:val="none" w:sz="0" w:space="0" w:color="auto"/>
            <w:left w:val="none" w:sz="0" w:space="0" w:color="auto"/>
            <w:bottom w:val="none" w:sz="0" w:space="0" w:color="auto"/>
            <w:right w:val="none" w:sz="0" w:space="0" w:color="auto"/>
          </w:divBdr>
          <w:divsChild>
            <w:div w:id="1251037153">
              <w:marLeft w:val="0"/>
              <w:marRight w:val="0"/>
              <w:marTop w:val="0"/>
              <w:marBottom w:val="0"/>
              <w:divBdr>
                <w:top w:val="none" w:sz="0" w:space="0" w:color="auto"/>
                <w:left w:val="none" w:sz="0" w:space="0" w:color="auto"/>
                <w:bottom w:val="none" w:sz="0" w:space="0" w:color="auto"/>
                <w:right w:val="none" w:sz="0" w:space="0" w:color="auto"/>
              </w:divBdr>
              <w:divsChild>
                <w:div w:id="51734197">
                  <w:marLeft w:val="0"/>
                  <w:marRight w:val="0"/>
                  <w:marTop w:val="0"/>
                  <w:marBottom w:val="0"/>
                  <w:divBdr>
                    <w:top w:val="none" w:sz="0" w:space="0" w:color="auto"/>
                    <w:left w:val="none" w:sz="0" w:space="0" w:color="auto"/>
                    <w:bottom w:val="none" w:sz="0" w:space="0" w:color="auto"/>
                    <w:right w:val="none" w:sz="0" w:space="0" w:color="auto"/>
                  </w:divBdr>
                  <w:divsChild>
                    <w:div w:id="1304001565">
                      <w:marLeft w:val="0"/>
                      <w:marRight w:val="0"/>
                      <w:marTop w:val="0"/>
                      <w:marBottom w:val="0"/>
                      <w:divBdr>
                        <w:top w:val="none" w:sz="0" w:space="0" w:color="auto"/>
                        <w:left w:val="none" w:sz="0" w:space="0" w:color="auto"/>
                        <w:bottom w:val="none" w:sz="0" w:space="0" w:color="auto"/>
                        <w:right w:val="none" w:sz="0" w:space="0" w:color="auto"/>
                      </w:divBdr>
                      <w:divsChild>
                        <w:div w:id="569076142">
                          <w:marLeft w:val="0"/>
                          <w:marRight w:val="0"/>
                          <w:marTop w:val="0"/>
                          <w:marBottom w:val="0"/>
                          <w:divBdr>
                            <w:top w:val="none" w:sz="0" w:space="0" w:color="auto"/>
                            <w:left w:val="none" w:sz="0" w:space="0" w:color="auto"/>
                            <w:bottom w:val="none" w:sz="0" w:space="0" w:color="auto"/>
                            <w:right w:val="none" w:sz="0" w:space="0" w:color="auto"/>
                          </w:divBdr>
                          <w:divsChild>
                            <w:div w:id="119736628">
                              <w:marLeft w:val="0"/>
                              <w:marRight w:val="0"/>
                              <w:marTop w:val="0"/>
                              <w:marBottom w:val="0"/>
                              <w:divBdr>
                                <w:top w:val="none" w:sz="0" w:space="0" w:color="auto"/>
                                <w:left w:val="none" w:sz="0" w:space="0" w:color="auto"/>
                                <w:bottom w:val="none" w:sz="0" w:space="0" w:color="auto"/>
                                <w:right w:val="none" w:sz="0" w:space="0" w:color="auto"/>
                              </w:divBdr>
                              <w:divsChild>
                                <w:div w:id="892470479">
                                  <w:marLeft w:val="0"/>
                                  <w:marRight w:val="0"/>
                                  <w:marTop w:val="0"/>
                                  <w:marBottom w:val="0"/>
                                  <w:divBdr>
                                    <w:top w:val="none" w:sz="0" w:space="0" w:color="auto"/>
                                    <w:left w:val="none" w:sz="0" w:space="0" w:color="auto"/>
                                    <w:bottom w:val="none" w:sz="0" w:space="0" w:color="auto"/>
                                    <w:right w:val="none" w:sz="0" w:space="0" w:color="auto"/>
                                  </w:divBdr>
                                  <w:divsChild>
                                    <w:div w:id="6410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OneDrive%20-%20Schulverlag%20plus%20AG\Dossier%20MATHWELT\25-01%20SCH&#214;NE%20MUSTER\25-02%20Dossier%20Mathwelt%20Verlag\50_Inhalte\Downloads\Vorlage_A4-ho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37" ma:contentTypeDescription="Ein neues Dokument erstellen." ma:contentTypeScope="" ma:versionID="808b9a578382d1a3fa9f7a7e1748c72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1ab8fc20a2cdc8813c1900f75133cdbf"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Leaders_Only_SectionGroup" ma:index="41" nillable="true" ma:displayName="Has Leaders Only SectionGroup" ma:internalName="Has_Leaders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TaxCatchAll xmlns="4baad9c8-f213-4a05-b37e-b7c486ead447" xsi:nil="true"/>
    <SharedWithUsers xmlns="4baad9c8-f213-4a05-b37e-b7c486ead447">
      <UserInfo>
        <DisplayName/>
        <AccountId xsi:nil="true"/>
        <AccountType/>
      </UserInfo>
    </SharedWithUsers>
    <Members xmlns="670ac341-2a54-47ce-95e8-eb0711e286dc">
      <UserInfo>
        <DisplayName/>
        <AccountId xsi:nil="true"/>
        <AccountType/>
      </UserInfo>
    </Members>
    <CultureName xmlns="670ac341-2a54-47ce-95e8-eb0711e286dc" xsi:nil="true"/>
    <Owner xmlns="670ac341-2a54-47ce-95e8-eb0711e286dc">
      <UserInfo>
        <DisplayName/>
        <AccountId xsi:nil="true"/>
        <AccountType/>
      </UserInfo>
    </Owner>
    <Distribution_Groups xmlns="670ac341-2a54-47ce-95e8-eb0711e286dc" xsi:nil="true"/>
    <TeamsChannelId xmlns="670ac341-2a54-47ce-95e8-eb0711e286dc" xsi:nil="true"/>
    <IsNotebookLocked xmlns="670ac341-2a54-47ce-95e8-eb0711e286dc" xsi:nil="true"/>
    <NotebookType xmlns="670ac341-2a54-47ce-95e8-eb0711e286dc" xsi:nil="true"/>
    <FolderType xmlns="670ac341-2a54-47ce-95e8-eb0711e286dc" xsi:nil="true"/>
    <Leaders xmlns="670ac341-2a54-47ce-95e8-eb0711e286dc">
      <UserInfo>
        <DisplayName/>
        <AccountId xsi:nil="true"/>
        <AccountType/>
      </UserInfo>
    </Leaders>
    <Is_Collaboration_Space_Locked xmlns="670ac341-2a54-47ce-95e8-eb0711e286dc" xsi:nil="true"/>
    <Member_Groups xmlns="670ac341-2a54-47ce-95e8-eb0711e286dc">
      <UserInfo>
        <DisplayName/>
        <AccountId xsi:nil="true"/>
        <AccountType/>
      </UserInfo>
    </Member_Groups>
    <DefaultSectionNames xmlns="670ac341-2a54-47ce-95e8-eb0711e286dc" xsi:nil="true"/>
    <Teams_Channel_Section_Location xmlns="670ac341-2a54-47ce-95e8-eb0711e286dc" xsi:nil="true"/>
    <Math_Settings xmlns="670ac341-2a54-47ce-95e8-eb0711e286dc" xsi:nil="true"/>
    <Templates xmlns="670ac341-2a54-47ce-95e8-eb0711e286dc" xsi:nil="true"/>
    <Self_Registration_Enabled xmlns="670ac341-2a54-47ce-95e8-eb0711e286dc" xsi:nil="true"/>
    <Has_Leaders_Only_SectionGroup xmlns="670ac341-2a54-47ce-95e8-eb0711e286dc" xsi:nil="true"/>
    <AppVersion xmlns="670ac341-2a54-47ce-95e8-eb0711e286dc" xsi:nil="true"/>
    <LMS_Mappings xmlns="670ac341-2a54-47ce-95e8-eb0711e286dc" xsi:nil="true"/>
    <Invited_Leaders xmlns="670ac341-2a54-47ce-95e8-eb0711e286dc" xsi:nil="true"/>
    <Invited_Members xmlns="670ac341-2a54-47ce-95e8-eb0711e286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32EA1-27A4-4099-AC5A-AE2835C5D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c341-2a54-47ce-95e8-eb0711e286dc"/>
    <ds:schemaRef ds:uri="4baad9c8-f213-4a05-b37e-b7c486ead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6976D-C395-425B-8676-DB52896A7084}">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customXml/itemProps3.xml><?xml version="1.0" encoding="utf-8"?>
<ds:datastoreItem xmlns:ds="http://schemas.openxmlformats.org/officeDocument/2006/customXml" ds:itemID="{2CB07204-B563-4ABF-9D08-3908D32E1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Vorlage_A4-hoch</Template>
  <TotalTime>0</TotalTime>
  <Pages>3</Pages>
  <Words>1147</Words>
  <Characters>7124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Wyssen Hanspeter</dc:creator>
  <cp:keywords/>
  <dc:description/>
  <cp:lastModifiedBy>Rähm-Gerber Jacqueline</cp:lastModifiedBy>
  <cp:revision>38</cp:revision>
  <dcterms:created xsi:type="dcterms:W3CDTF">2026-03-01T12:39:00Z</dcterms:created>
  <dcterms:modified xsi:type="dcterms:W3CDTF">2026-03-18T12:53:00Z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Order">
    <vt:r8>57900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